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4BA969" w14:textId="77777777" w:rsidR="00D90AF9" w:rsidRPr="009E51F9" w:rsidRDefault="00D90AF9"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r w:rsidR="00CF78C8" w:rsidRPr="00A234B2">
        <w:rPr>
          <w:rFonts w:ascii="Times New Roman" w:hAnsi="Times New Roman" w:cs="Times New Roman"/>
          <w:noProof/>
          <w:sz w:val="24"/>
          <w:szCs w:val="24"/>
        </w:rPr>
        <w:drawing>
          <wp:inline distT="0" distB="0" distL="0" distR="0" wp14:anchorId="22EFA673" wp14:editId="5ED16171">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14:paraId="4CAEE7CD" w14:textId="77777777" w:rsidR="00D90AF9" w:rsidRPr="009E51F9" w:rsidRDefault="00D90AF9" w:rsidP="0044297F">
      <w:pPr>
        <w:widowControl w:val="0"/>
        <w:rPr>
          <w:rFonts w:ascii="Times New Roman" w:hAnsi="Times New Roman" w:cs="Times New Roman"/>
          <w:sz w:val="24"/>
          <w:szCs w:val="24"/>
        </w:rPr>
      </w:pPr>
    </w:p>
    <w:p w14:paraId="6CFF8853" w14:textId="77777777" w:rsidR="00A35FD2" w:rsidRPr="009E51F9" w:rsidRDefault="00A35FD2" w:rsidP="0044297F">
      <w:pPr>
        <w:widowControl w:val="0"/>
        <w:rPr>
          <w:rFonts w:ascii="Times New Roman" w:hAnsi="Times New Roman" w:cs="Times New Roman"/>
          <w:sz w:val="24"/>
          <w:szCs w:val="24"/>
        </w:rPr>
      </w:pPr>
    </w:p>
    <w:p w14:paraId="221DC4BA" w14:textId="77777777" w:rsidR="007129F4" w:rsidRPr="00172F71" w:rsidRDefault="007129F4" w:rsidP="0044297F">
      <w:pPr>
        <w:widowControl w:val="0"/>
        <w:rPr>
          <w:rFonts w:ascii="Times New Roman" w:hAnsi="Times New Roman" w:cs="Times New Roman"/>
          <w:sz w:val="24"/>
          <w:szCs w:val="24"/>
        </w:rPr>
      </w:pPr>
    </w:p>
    <w:p w14:paraId="6B10CEB0" w14:textId="77777777" w:rsidR="007129F4" w:rsidRDefault="007129F4" w:rsidP="0044297F">
      <w:pPr>
        <w:widowControl w:val="0"/>
        <w:rPr>
          <w:rFonts w:ascii="Times New Roman" w:hAnsi="Times New Roman" w:cs="Times New Roman"/>
          <w:sz w:val="24"/>
          <w:szCs w:val="24"/>
        </w:rPr>
      </w:pPr>
    </w:p>
    <w:p w14:paraId="7ED61BD6" w14:textId="77777777" w:rsidR="00DC140D" w:rsidRPr="00172F71" w:rsidRDefault="00DC140D" w:rsidP="0044297F">
      <w:pPr>
        <w:widowControl w:val="0"/>
        <w:rPr>
          <w:rFonts w:ascii="Times New Roman" w:hAnsi="Times New Roman" w:cs="Times New Roman"/>
          <w:sz w:val="24"/>
          <w:szCs w:val="24"/>
        </w:rPr>
      </w:pPr>
    </w:p>
    <w:p w14:paraId="76F6E224" w14:textId="77777777"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Compliance Questionnaire and</w:t>
      </w:r>
    </w:p>
    <w:p w14:paraId="784E7397" w14:textId="77777777" w:rsidR="00A35FD2" w:rsidRPr="009E51F9" w:rsidRDefault="00A35FD2" w:rsidP="0044297F">
      <w:pPr>
        <w:widowControl w:val="0"/>
        <w:jc w:val="center"/>
        <w:rPr>
          <w:rFonts w:ascii="Times New Roman" w:hAnsi="Times New Roman" w:cs="Times New Roman"/>
          <w:b/>
          <w:bCs/>
          <w:color w:val="000000"/>
          <w:sz w:val="24"/>
          <w:szCs w:val="24"/>
        </w:rPr>
      </w:pPr>
      <w:r w:rsidRPr="009E51F9">
        <w:rPr>
          <w:rFonts w:ascii="Times New Roman" w:hAnsi="Times New Roman" w:cs="Times New Roman"/>
          <w:b/>
          <w:bCs/>
          <w:color w:val="000000"/>
          <w:sz w:val="24"/>
          <w:szCs w:val="24"/>
        </w:rPr>
        <w:t>Reliability Standard Audit Worksheet</w:t>
      </w:r>
    </w:p>
    <w:p w14:paraId="74B55313" w14:textId="77777777" w:rsidR="00A35FD2" w:rsidRPr="00172F71" w:rsidRDefault="00A35FD2" w:rsidP="0044297F">
      <w:pPr>
        <w:widowControl w:val="0"/>
        <w:rPr>
          <w:rFonts w:ascii="Times New Roman" w:hAnsi="Times New Roman" w:cs="Times New Roman"/>
          <w:sz w:val="24"/>
          <w:szCs w:val="24"/>
        </w:rPr>
      </w:pPr>
    </w:p>
    <w:p w14:paraId="6B40FD68" w14:textId="77777777" w:rsidR="007129F4" w:rsidRPr="00172F71" w:rsidRDefault="007129F4" w:rsidP="0044297F">
      <w:pPr>
        <w:widowControl w:val="0"/>
        <w:rPr>
          <w:rFonts w:ascii="Times New Roman" w:hAnsi="Times New Roman" w:cs="Times New Roman"/>
          <w:sz w:val="24"/>
          <w:szCs w:val="24"/>
        </w:rPr>
      </w:pPr>
    </w:p>
    <w:p w14:paraId="37466236" w14:textId="77777777" w:rsidR="007129F4" w:rsidRPr="00172F71" w:rsidRDefault="007129F4" w:rsidP="0044297F">
      <w:pPr>
        <w:widowControl w:val="0"/>
        <w:rPr>
          <w:rFonts w:ascii="Times New Roman" w:hAnsi="Times New Roman" w:cs="Times New Roman"/>
          <w:sz w:val="24"/>
          <w:szCs w:val="24"/>
        </w:rPr>
      </w:pPr>
    </w:p>
    <w:p w14:paraId="22328CF5" w14:textId="77777777" w:rsidR="00A35FD2" w:rsidRPr="00B9444D" w:rsidRDefault="00145754" w:rsidP="0044297F">
      <w:pPr>
        <w:widowControl w:val="0"/>
        <w:ind w:left="450"/>
        <w:jc w:val="center"/>
        <w:rPr>
          <w:rFonts w:ascii="Times New Roman" w:hAnsi="Times New Roman" w:cs="Times New Roman"/>
          <w:b/>
          <w:bCs/>
          <w:color w:val="000000"/>
          <w:sz w:val="32"/>
          <w:szCs w:val="32"/>
        </w:rPr>
      </w:pPr>
      <w:r w:rsidRPr="00B9444D">
        <w:rPr>
          <w:rFonts w:ascii="Times New Roman" w:hAnsi="Times New Roman" w:cs="Times New Roman"/>
          <w:b/>
          <w:sz w:val="32"/>
          <w:szCs w:val="32"/>
        </w:rPr>
        <w:t>CIP–007–</w:t>
      </w:r>
      <w:r w:rsidR="00303514" w:rsidRPr="00B9444D">
        <w:rPr>
          <w:rFonts w:ascii="Times New Roman" w:hAnsi="Times New Roman" w:cs="Times New Roman"/>
          <w:b/>
          <w:sz w:val="32"/>
          <w:szCs w:val="32"/>
        </w:rPr>
        <w:t>3</w:t>
      </w:r>
      <w:r w:rsidR="00303514" w:rsidRPr="00B9444D" w:rsidDel="00B66109">
        <w:rPr>
          <w:rFonts w:ascii="Times New Roman" w:hAnsi="Times New Roman" w:cs="Times New Roman"/>
          <w:b/>
          <w:bCs/>
          <w:sz w:val="32"/>
          <w:szCs w:val="32"/>
        </w:rPr>
        <w:t xml:space="preserve"> </w:t>
      </w:r>
      <w:r w:rsidRPr="00B9444D">
        <w:rPr>
          <w:rFonts w:ascii="Times New Roman" w:hAnsi="Times New Roman" w:cs="Times New Roman"/>
          <w:b/>
          <w:bCs/>
          <w:sz w:val="32"/>
          <w:szCs w:val="32"/>
        </w:rPr>
        <w:t>—</w:t>
      </w:r>
      <w:r w:rsidR="00A35FD2" w:rsidRPr="00B9444D">
        <w:rPr>
          <w:rFonts w:ascii="Times New Roman" w:hAnsi="Times New Roman" w:cs="Times New Roman"/>
          <w:b/>
          <w:bCs/>
          <w:sz w:val="32"/>
          <w:szCs w:val="32"/>
        </w:rPr>
        <w:t xml:space="preserve"> </w:t>
      </w:r>
      <w:r w:rsidR="00A35FD2" w:rsidRPr="00B9444D">
        <w:rPr>
          <w:rFonts w:ascii="Times New Roman" w:hAnsi="Times New Roman" w:cs="Times New Roman"/>
          <w:b/>
          <w:sz w:val="32"/>
          <w:szCs w:val="32"/>
        </w:rPr>
        <w:t>Cyber Security — Systems Security Management</w:t>
      </w:r>
    </w:p>
    <w:p w14:paraId="08565698" w14:textId="77777777" w:rsidR="00A35FD2" w:rsidRPr="009E51F9" w:rsidRDefault="00A35FD2" w:rsidP="0044297F">
      <w:pPr>
        <w:widowControl w:val="0"/>
        <w:jc w:val="center"/>
        <w:rPr>
          <w:rFonts w:ascii="Times New Roman" w:hAnsi="Times New Roman" w:cs="Times New Roman"/>
          <w:sz w:val="24"/>
          <w:szCs w:val="24"/>
        </w:rPr>
      </w:pPr>
    </w:p>
    <w:p w14:paraId="7344B28C" w14:textId="77777777" w:rsidR="00A35FD2" w:rsidRDefault="00A35FD2" w:rsidP="0044297F">
      <w:pPr>
        <w:widowControl w:val="0"/>
        <w:rPr>
          <w:rFonts w:ascii="Times New Roman" w:hAnsi="Times New Roman" w:cs="Times New Roman"/>
          <w:sz w:val="24"/>
          <w:szCs w:val="24"/>
        </w:rPr>
      </w:pPr>
    </w:p>
    <w:p w14:paraId="2D82A0F1" w14:textId="77777777" w:rsidR="007129F4" w:rsidRPr="009E51F9" w:rsidRDefault="007129F4" w:rsidP="0044297F">
      <w:pPr>
        <w:widowControl w:val="0"/>
        <w:ind w:left="360"/>
        <w:rPr>
          <w:rFonts w:ascii="Times New Roman" w:hAnsi="Times New Roman" w:cs="Times New Roman"/>
          <w:sz w:val="24"/>
          <w:szCs w:val="24"/>
        </w:rPr>
      </w:pPr>
    </w:p>
    <w:p w14:paraId="07650F9A" w14:textId="77777777"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Registered Entity</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14:paraId="4B143673" w14:textId="77777777" w:rsidR="006A2C89" w:rsidRPr="006A2C89" w:rsidRDefault="006A2C89" w:rsidP="0044297F">
      <w:pPr>
        <w:widowControl w:val="0"/>
        <w:ind w:left="360"/>
        <w:rPr>
          <w:rFonts w:ascii="Times New Roman" w:hAnsi="Times New Roman" w:cs="Times New Roman"/>
          <w:b/>
          <w:bCs/>
          <w:sz w:val="24"/>
          <w:szCs w:val="24"/>
        </w:rPr>
      </w:pPr>
    </w:p>
    <w:p w14:paraId="6179B9C2" w14:textId="77777777" w:rsidR="00A35FD2" w:rsidRPr="006A2C89" w:rsidRDefault="00A35FD2" w:rsidP="0044297F">
      <w:pPr>
        <w:widowControl w:val="0"/>
        <w:ind w:left="360"/>
        <w:rPr>
          <w:rFonts w:ascii="Times New Roman" w:hAnsi="Times New Roman" w:cs="Times New Roman"/>
          <w:i/>
          <w:iCs/>
          <w:sz w:val="24"/>
          <w:szCs w:val="24"/>
        </w:rPr>
      </w:pPr>
      <w:r w:rsidRPr="00B9444D">
        <w:rPr>
          <w:rFonts w:ascii="Times New Roman" w:hAnsi="Times New Roman" w:cs="Times New Roman"/>
          <w:b/>
          <w:bCs/>
          <w:color w:val="375F91"/>
          <w:sz w:val="28"/>
          <w:szCs w:val="28"/>
        </w:rPr>
        <w:t>NCR Number</w:t>
      </w:r>
      <w:r w:rsidRPr="007129F4">
        <w:rPr>
          <w:rFonts w:ascii="Times New Roman" w:hAnsi="Times New Roman" w:cs="Times New Roman"/>
          <w:b/>
          <w:bCs/>
          <w:color w:val="375F91"/>
          <w:sz w:val="24"/>
          <w:szCs w:val="24"/>
        </w:rPr>
        <w:t xml:space="preserve">: </w:t>
      </w:r>
      <w:r w:rsidRPr="006A2C89">
        <w:rPr>
          <w:rFonts w:ascii="Times New Roman" w:hAnsi="Times New Roman" w:cs="Times New Roman"/>
          <w:i/>
          <w:iCs/>
          <w:sz w:val="24"/>
          <w:szCs w:val="24"/>
        </w:rPr>
        <w:t>(Must be completed by the Compliance Enforcement Authority)</w:t>
      </w:r>
    </w:p>
    <w:p w14:paraId="15D83B78" w14:textId="77777777" w:rsidR="006A2C89" w:rsidRDefault="006A2C89" w:rsidP="0044297F">
      <w:pPr>
        <w:widowControl w:val="0"/>
        <w:ind w:left="360"/>
        <w:rPr>
          <w:rFonts w:ascii="Times New Roman" w:hAnsi="Times New Roman" w:cs="Times New Roman"/>
          <w:b/>
          <w:bCs/>
          <w:color w:val="375F91"/>
          <w:sz w:val="24"/>
          <w:szCs w:val="24"/>
        </w:rPr>
      </w:pPr>
    </w:p>
    <w:p w14:paraId="236E24F7" w14:textId="77777777" w:rsidR="00723B8A" w:rsidRPr="006A2C89" w:rsidRDefault="00A35FD2" w:rsidP="0044297F">
      <w:pPr>
        <w:widowControl w:val="0"/>
        <w:ind w:left="360"/>
        <w:rPr>
          <w:rFonts w:ascii="Times New Roman" w:hAnsi="Times New Roman" w:cs="Times New Roman"/>
          <w:b/>
          <w:bCs/>
          <w:sz w:val="24"/>
          <w:szCs w:val="24"/>
        </w:rPr>
      </w:pPr>
      <w:r w:rsidRPr="00B9444D">
        <w:rPr>
          <w:rFonts w:ascii="Times New Roman" w:hAnsi="Times New Roman" w:cs="Times New Roman"/>
          <w:b/>
          <w:bCs/>
          <w:color w:val="375F91"/>
          <w:sz w:val="28"/>
          <w:szCs w:val="28"/>
        </w:rPr>
        <w:t>Applicable Function</w:t>
      </w:r>
      <w:r w:rsidRPr="007129F4">
        <w:rPr>
          <w:rFonts w:ascii="Times New Roman" w:hAnsi="Times New Roman" w:cs="Times New Roman"/>
          <w:b/>
          <w:bCs/>
          <w:color w:val="375F91"/>
          <w:sz w:val="24"/>
          <w:szCs w:val="24"/>
        </w:rPr>
        <w:t>(s):</w:t>
      </w:r>
      <w:r w:rsidR="00E153C7" w:rsidRPr="007129F4">
        <w:rPr>
          <w:rFonts w:ascii="Times New Roman" w:hAnsi="Times New Roman" w:cs="Times New Roman"/>
          <w:b/>
          <w:bCs/>
          <w:color w:val="375F91"/>
          <w:sz w:val="24"/>
          <w:szCs w:val="24"/>
        </w:rPr>
        <w:t xml:space="preserve"> </w:t>
      </w:r>
      <w:r w:rsidR="004101D3" w:rsidRPr="006A2C89">
        <w:rPr>
          <w:rFonts w:ascii="Times New Roman" w:hAnsi="Times New Roman" w:cs="Times New Roman"/>
          <w:b/>
          <w:bCs/>
          <w:sz w:val="24"/>
          <w:szCs w:val="24"/>
        </w:rPr>
        <w:t xml:space="preserve">RC, </w:t>
      </w:r>
      <w:r w:rsidR="00B7057D" w:rsidRPr="006A2C89">
        <w:rPr>
          <w:rFonts w:ascii="Times New Roman" w:hAnsi="Times New Roman" w:cs="Times New Roman"/>
          <w:b/>
          <w:bCs/>
          <w:sz w:val="24"/>
          <w:szCs w:val="24"/>
        </w:rPr>
        <w:t>BA</w:t>
      </w:r>
      <w:r w:rsidR="00C57B75" w:rsidRPr="006A2C89">
        <w:rPr>
          <w:rFonts w:ascii="Times New Roman" w:hAnsi="Times New Roman" w:cs="Times New Roman"/>
          <w:b/>
          <w:bCs/>
          <w:sz w:val="24"/>
          <w:szCs w:val="24"/>
        </w:rPr>
        <w:t xml:space="preserve">, IA, TSP, TO, TOP, GO, GOP, LSE, NERC, </w:t>
      </w:r>
      <w:r w:rsidR="00D94D59" w:rsidRPr="006A2C89">
        <w:rPr>
          <w:rFonts w:ascii="Times New Roman" w:hAnsi="Times New Roman" w:cs="Times New Roman"/>
          <w:b/>
          <w:bCs/>
          <w:sz w:val="24"/>
          <w:szCs w:val="24"/>
        </w:rPr>
        <w:t>RE</w:t>
      </w:r>
    </w:p>
    <w:p w14:paraId="538CDE50" w14:textId="77777777" w:rsidR="006A2C89" w:rsidRPr="006A2C89" w:rsidRDefault="006A2C89" w:rsidP="0044297F">
      <w:pPr>
        <w:widowControl w:val="0"/>
        <w:ind w:left="360"/>
        <w:rPr>
          <w:rFonts w:ascii="Times New Roman" w:hAnsi="Times New Roman" w:cs="Times New Roman"/>
          <w:b/>
          <w:sz w:val="24"/>
          <w:szCs w:val="24"/>
        </w:rPr>
      </w:pPr>
    </w:p>
    <w:p w14:paraId="5E3980F2" w14:textId="77777777" w:rsidR="00E153C7" w:rsidRPr="006A2C89" w:rsidRDefault="007129F4" w:rsidP="0044297F">
      <w:pPr>
        <w:widowControl w:val="0"/>
        <w:ind w:left="360"/>
        <w:rPr>
          <w:b/>
          <w:bCs/>
          <w:sz w:val="24"/>
          <w:szCs w:val="24"/>
        </w:rPr>
      </w:pPr>
      <w:r w:rsidRPr="00B9444D">
        <w:rPr>
          <w:rFonts w:ascii="Times New Roman" w:hAnsi="Times New Roman" w:cs="Times New Roman"/>
          <w:b/>
          <w:color w:val="375F91"/>
          <w:sz w:val="28"/>
          <w:szCs w:val="28"/>
        </w:rPr>
        <w:t>A</w:t>
      </w:r>
      <w:r w:rsidR="00E153C7" w:rsidRPr="00B9444D">
        <w:rPr>
          <w:rFonts w:ascii="Times New Roman" w:hAnsi="Times New Roman" w:cs="Times New Roman"/>
          <w:b/>
          <w:color w:val="375F91"/>
          <w:sz w:val="28"/>
          <w:szCs w:val="28"/>
        </w:rPr>
        <w:t>uditors</w:t>
      </w:r>
      <w:r w:rsidR="00E153C7" w:rsidRPr="007129F4">
        <w:rPr>
          <w:rFonts w:ascii="Times New Roman" w:hAnsi="Times New Roman" w:cs="Times New Roman"/>
          <w:b/>
          <w:color w:val="375F91"/>
          <w:sz w:val="24"/>
          <w:szCs w:val="24"/>
        </w:rPr>
        <w:t>:</w:t>
      </w:r>
      <w:r w:rsidR="00E153C7" w:rsidRPr="007129F4">
        <w:rPr>
          <w:rFonts w:ascii="Times New Roman" w:hAnsi="Times New Roman" w:cs="Times New Roman"/>
          <w:b/>
          <w:color w:val="375F91"/>
          <w:sz w:val="24"/>
          <w:szCs w:val="24"/>
        </w:rPr>
        <w:tab/>
      </w:r>
    </w:p>
    <w:p w14:paraId="5F14B49B" w14:textId="77777777" w:rsidR="00723B8A" w:rsidRPr="00367F16" w:rsidRDefault="00723B8A" w:rsidP="0044297F">
      <w:pPr>
        <w:widowControl w:val="0"/>
        <w:ind w:left="360"/>
        <w:rPr>
          <w:rFonts w:ascii="Times New Roman" w:hAnsi="Times New Roman" w:cs="Times New Roman"/>
          <w:sz w:val="24"/>
          <w:szCs w:val="24"/>
        </w:rPr>
      </w:pPr>
    </w:p>
    <w:p w14:paraId="38617F57" w14:textId="77777777" w:rsidR="00723B8A" w:rsidRPr="00367F16" w:rsidRDefault="00723B8A" w:rsidP="0044297F">
      <w:pPr>
        <w:widowControl w:val="0"/>
        <w:rPr>
          <w:rFonts w:ascii="Times New Roman" w:hAnsi="Times New Roman" w:cs="Times New Roman"/>
          <w:sz w:val="24"/>
          <w:szCs w:val="24"/>
        </w:rPr>
      </w:pPr>
    </w:p>
    <w:p w14:paraId="0F5F0F11" w14:textId="77777777" w:rsidR="007134A4" w:rsidRPr="00B9444D" w:rsidRDefault="00D90AF9" w:rsidP="0044297F">
      <w:pPr>
        <w:widowControl w:val="0"/>
        <w:rPr>
          <w:rFonts w:ascii="Times New Roman" w:hAnsi="Times New Roman" w:cs="Times New Roman"/>
          <w:b/>
          <w:bCs/>
          <w:color w:val="003366"/>
          <w:sz w:val="28"/>
          <w:szCs w:val="28"/>
        </w:rPr>
      </w:pPr>
      <w:r w:rsidRPr="009E51F9">
        <w:rPr>
          <w:rFonts w:ascii="Times New Roman" w:hAnsi="Times New Roman" w:cs="Times New Roman"/>
          <w:sz w:val="24"/>
          <w:szCs w:val="24"/>
        </w:rPr>
        <w:br w:type="page"/>
      </w:r>
      <w:r w:rsidR="007134A4" w:rsidRPr="00B9444D">
        <w:rPr>
          <w:rFonts w:ascii="Times New Roman" w:hAnsi="Times New Roman" w:cs="Times New Roman"/>
          <w:b/>
          <w:bCs/>
          <w:color w:val="003366"/>
          <w:sz w:val="28"/>
          <w:szCs w:val="28"/>
        </w:rPr>
        <w:lastRenderedPageBreak/>
        <w:t>Disclaimer</w:t>
      </w:r>
    </w:p>
    <w:p w14:paraId="4CD1A637" w14:textId="77777777" w:rsidR="007134A4" w:rsidRPr="009E51F9" w:rsidRDefault="007134A4" w:rsidP="0044297F">
      <w:pPr>
        <w:widowControl w:val="0"/>
        <w:rPr>
          <w:rFonts w:ascii="Times New Roman" w:hAnsi="Times New Roman" w:cs="Times New Roman"/>
          <w:sz w:val="24"/>
          <w:szCs w:val="24"/>
        </w:rPr>
      </w:pPr>
      <w:r w:rsidRPr="009E51F9">
        <w:rPr>
          <w:rFonts w:ascii="Times New Roman" w:hAnsi="Times New Roman" w:cs="Times New Roman"/>
          <w:sz w:val="24"/>
          <w:szCs w:val="24"/>
        </w:rPr>
        <w:tab/>
      </w:r>
    </w:p>
    <w:p w14:paraId="21E257CF" w14:textId="77777777" w:rsidR="009E51F9" w:rsidRPr="00E66A3A" w:rsidRDefault="007134A4" w:rsidP="0044297F">
      <w:pPr>
        <w:rPr>
          <w:rFonts w:ascii="Times New Roman" w:hAnsi="Times New Roman" w:cs="Times New Roman"/>
          <w:color w:val="000000"/>
          <w:sz w:val="24"/>
          <w:szCs w:val="24"/>
        </w:rPr>
      </w:pPr>
      <w:r w:rsidRPr="009E51F9">
        <w:rPr>
          <w:rFonts w:ascii="Times New Roman" w:hAnsi="Times New Roman" w:cs="Times New Roman"/>
          <w:sz w:val="24"/>
          <w:szCs w:val="24"/>
        </w:rPr>
        <w:tab/>
      </w:r>
      <w:r w:rsidR="009E51F9"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E51F9" w:rsidRPr="00E66A3A">
        <w:rPr>
          <w:rFonts w:ascii="Times New Roman" w:hAnsi="Times New Roman" w:cs="Times New Roman"/>
          <w:sz w:val="24"/>
          <w:szCs w:val="24"/>
        </w:rPr>
        <w:t xml:space="preserve"> of the Reliability Standard, this document </w:t>
      </w:r>
      <w:r w:rsidR="009E51F9" w:rsidRPr="00E66A3A">
        <w:rPr>
          <w:rFonts w:ascii="Times New Roman" w:hAnsi="Times New Roman" w:cs="Times New Roman"/>
          <w:color w:val="000000"/>
          <w:sz w:val="24"/>
          <w:szCs w:val="24"/>
        </w:rPr>
        <w:t>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w:t>
      </w:r>
      <w:r w:rsidR="00766F35">
        <w:rPr>
          <w:rFonts w:ascii="Times New Roman" w:hAnsi="Times New Roman" w:cs="Times New Roman"/>
          <w:color w:val="000000"/>
          <w:sz w:val="24"/>
          <w:szCs w:val="24"/>
        </w:rPr>
        <w:t>an be found on NERC’s website</w:t>
      </w:r>
      <w:r w:rsidR="009E51F9"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034F7326" w14:textId="77777777" w:rsidR="009E51F9" w:rsidRPr="00E66A3A" w:rsidRDefault="009E51F9" w:rsidP="0044297F">
      <w:pPr>
        <w:rPr>
          <w:rFonts w:ascii="Times New Roman" w:hAnsi="Times New Roman" w:cs="Times New Roman"/>
          <w:color w:val="000000"/>
          <w:sz w:val="24"/>
          <w:szCs w:val="24"/>
        </w:rPr>
      </w:pPr>
    </w:p>
    <w:p w14:paraId="1A012F35" w14:textId="77777777" w:rsidR="007134A4" w:rsidRPr="009E51F9" w:rsidRDefault="009E51F9" w:rsidP="0044297F">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7134A4" w:rsidRPr="009E51F9">
        <w:rPr>
          <w:rFonts w:ascii="Times New Roman" w:hAnsi="Times New Roman" w:cs="Times New Roman"/>
          <w:color w:val="000000"/>
          <w:sz w:val="24"/>
          <w:szCs w:val="24"/>
        </w:rPr>
        <w:t xml:space="preserve">    </w:t>
      </w:r>
    </w:p>
    <w:p w14:paraId="3A7CB2CA" w14:textId="77777777" w:rsidR="00B627B7" w:rsidRPr="009E51F9" w:rsidRDefault="00B627B7" w:rsidP="0044297F">
      <w:pPr>
        <w:widowControl w:val="0"/>
        <w:rPr>
          <w:rFonts w:ascii="Times New Roman" w:hAnsi="Times New Roman" w:cs="Times New Roman"/>
          <w:sz w:val="24"/>
          <w:szCs w:val="24"/>
        </w:rPr>
      </w:pPr>
    </w:p>
    <w:p w14:paraId="5CE3B224" w14:textId="77777777" w:rsidR="00B627B7" w:rsidRPr="009E51F9" w:rsidRDefault="00B627B7" w:rsidP="0044297F">
      <w:pPr>
        <w:widowControl w:val="0"/>
        <w:rPr>
          <w:rFonts w:ascii="Times New Roman" w:hAnsi="Times New Roman" w:cs="Times New Roman"/>
          <w:sz w:val="24"/>
          <w:szCs w:val="24"/>
        </w:rPr>
      </w:pPr>
    </w:p>
    <w:p w14:paraId="26360937" w14:textId="77777777" w:rsidR="00EB612A" w:rsidRPr="00B9444D" w:rsidRDefault="00D90AF9" w:rsidP="0044297F">
      <w:pPr>
        <w:pStyle w:val="Heading1"/>
        <w:rPr>
          <w:sz w:val="48"/>
          <w:szCs w:val="48"/>
        </w:rPr>
      </w:pPr>
      <w:r w:rsidRPr="009E51F9">
        <w:rPr>
          <w:rFonts w:ascii="Times New Roman" w:hAnsi="Times New Roman" w:cs="Times New Roman"/>
          <w:sz w:val="24"/>
          <w:szCs w:val="24"/>
        </w:rPr>
        <w:br w:type="page"/>
      </w:r>
      <w:r w:rsidR="00EB612A" w:rsidRPr="00B9444D">
        <w:rPr>
          <w:sz w:val="48"/>
          <w:szCs w:val="48"/>
        </w:rPr>
        <w:lastRenderedPageBreak/>
        <w:t>Subject Matter Experts</w:t>
      </w:r>
    </w:p>
    <w:p w14:paraId="020C394F" w14:textId="77777777" w:rsidR="007129F4" w:rsidRDefault="007129F4" w:rsidP="0044297F">
      <w:pPr>
        <w:widowControl w:val="0"/>
        <w:rPr>
          <w:rFonts w:ascii="Times New Roman" w:hAnsi="Times New Roman" w:cs="Times New Roman"/>
          <w:sz w:val="24"/>
          <w:szCs w:val="24"/>
        </w:rPr>
      </w:pPr>
    </w:p>
    <w:p w14:paraId="29FF3343" w14:textId="77777777" w:rsidR="00E153C7" w:rsidRPr="000039F3" w:rsidRDefault="00E153C7" w:rsidP="0044297F">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14:paraId="3E5E6796" w14:textId="77777777" w:rsidR="00E153C7" w:rsidRPr="000039F3" w:rsidRDefault="00E153C7" w:rsidP="0044297F">
      <w:pPr>
        <w:widowControl w:val="0"/>
        <w:rPr>
          <w:rFonts w:ascii="Times New Roman" w:hAnsi="Times New Roman" w:cs="Times New Roman"/>
          <w:sz w:val="24"/>
          <w:szCs w:val="24"/>
        </w:rPr>
      </w:pPr>
    </w:p>
    <w:p w14:paraId="46B8B298" w14:textId="77777777" w:rsidR="00E153C7" w:rsidRPr="000039F3" w:rsidRDefault="00E153C7" w:rsidP="0044297F">
      <w:pPr>
        <w:widowControl w:val="0"/>
        <w:rPr>
          <w:rFonts w:ascii="Times New Roman" w:hAnsi="Times New Roman" w:cs="Times New Roman"/>
          <w:sz w:val="24"/>
          <w:szCs w:val="24"/>
        </w:rPr>
      </w:pPr>
    </w:p>
    <w:p w14:paraId="36A84789" w14:textId="77777777" w:rsidR="00E153C7" w:rsidRPr="00234680" w:rsidRDefault="00E153C7" w:rsidP="0044297F">
      <w:pPr>
        <w:widowControl w:val="0"/>
        <w:rPr>
          <w:rFonts w:ascii="Times New Roman" w:hAnsi="Times New Roman" w:cs="Times New Roman"/>
          <w:b/>
          <w:bCs/>
          <w:i/>
          <w:iCs/>
          <w:color w:val="000000"/>
          <w:sz w:val="24"/>
          <w:szCs w:val="24"/>
        </w:rPr>
      </w:pPr>
      <w:r w:rsidRPr="00EB612A">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14:paraId="70CD3632" w14:textId="77777777" w:rsidR="00E153C7" w:rsidRPr="00234680" w:rsidRDefault="00E153C7" w:rsidP="0044297F">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E153C7" w:rsidRPr="00EB612A" w14:paraId="1FD2E5DC" w14:textId="77777777" w:rsidTr="007A5874">
        <w:tc>
          <w:tcPr>
            <w:tcW w:w="3528" w:type="dxa"/>
            <w:tcBorders>
              <w:top w:val="single" w:sz="8" w:space="0" w:color="4F81BD"/>
              <w:left w:val="nil"/>
              <w:bottom w:val="single" w:sz="8" w:space="0" w:color="4F81BD"/>
              <w:right w:val="nil"/>
            </w:tcBorders>
          </w:tcPr>
          <w:p w14:paraId="0BA51DCB"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14:paraId="5874B183"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14:paraId="0FCAD459"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14:paraId="73410111" w14:textId="77777777" w:rsidR="00E153C7" w:rsidRPr="00EB612A" w:rsidRDefault="00E153C7" w:rsidP="0044297F">
            <w:pPr>
              <w:widowControl w:val="0"/>
              <w:rPr>
                <w:rFonts w:ascii="Times New Roman" w:hAnsi="Times New Roman" w:cs="Times New Roman"/>
                <w:b/>
                <w:bCs/>
                <w:color w:val="365F91"/>
                <w:sz w:val="24"/>
                <w:szCs w:val="24"/>
              </w:rPr>
            </w:pPr>
            <w:r w:rsidRPr="00EB612A">
              <w:rPr>
                <w:rFonts w:ascii="Times New Roman" w:hAnsi="Times New Roman" w:cs="Times New Roman"/>
                <w:b/>
                <w:bCs/>
                <w:color w:val="365F91"/>
                <w:sz w:val="24"/>
                <w:szCs w:val="24"/>
              </w:rPr>
              <w:t>Requirement</w:t>
            </w:r>
          </w:p>
        </w:tc>
      </w:tr>
      <w:tr w:rsidR="00E153C7" w:rsidRPr="00234680" w14:paraId="09B5CAFD" w14:textId="77777777" w:rsidTr="007A5874">
        <w:tc>
          <w:tcPr>
            <w:tcW w:w="3528" w:type="dxa"/>
            <w:tcBorders>
              <w:top w:val="nil"/>
              <w:left w:val="nil"/>
              <w:bottom w:val="nil"/>
              <w:right w:val="nil"/>
            </w:tcBorders>
            <w:shd w:val="clear" w:color="auto" w:fill="D3DFEE"/>
          </w:tcPr>
          <w:p w14:paraId="78C8E5FC" w14:textId="77777777"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14:paraId="4E2BF62C" w14:textId="77777777"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14:paraId="078FD91E" w14:textId="77777777"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14:paraId="3489134A" w14:textId="77777777" w:rsidR="00E153C7" w:rsidRPr="00234680" w:rsidRDefault="00E153C7" w:rsidP="0044297F">
            <w:pPr>
              <w:widowControl w:val="0"/>
              <w:rPr>
                <w:rFonts w:ascii="Times New Roman" w:hAnsi="Times New Roman" w:cs="Times New Roman"/>
                <w:sz w:val="24"/>
                <w:szCs w:val="24"/>
              </w:rPr>
            </w:pPr>
          </w:p>
        </w:tc>
      </w:tr>
      <w:tr w:rsidR="00E153C7" w:rsidRPr="00234680" w14:paraId="69F6192D" w14:textId="77777777" w:rsidTr="007A5874">
        <w:tc>
          <w:tcPr>
            <w:tcW w:w="3528" w:type="dxa"/>
            <w:tcBorders>
              <w:top w:val="nil"/>
              <w:left w:val="nil"/>
              <w:bottom w:val="nil"/>
              <w:right w:val="nil"/>
            </w:tcBorders>
          </w:tcPr>
          <w:p w14:paraId="1E38FBDE" w14:textId="77777777"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nil"/>
              <w:right w:val="nil"/>
            </w:tcBorders>
          </w:tcPr>
          <w:p w14:paraId="0B2330B8" w14:textId="77777777"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nil"/>
              <w:right w:val="nil"/>
            </w:tcBorders>
          </w:tcPr>
          <w:p w14:paraId="6010B7BE" w14:textId="77777777"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nil"/>
              <w:right w:val="nil"/>
            </w:tcBorders>
          </w:tcPr>
          <w:p w14:paraId="7C65D700" w14:textId="77777777" w:rsidR="00E153C7" w:rsidRPr="00234680" w:rsidRDefault="00E153C7" w:rsidP="0044297F">
            <w:pPr>
              <w:widowControl w:val="0"/>
              <w:rPr>
                <w:rFonts w:ascii="Times New Roman" w:hAnsi="Times New Roman" w:cs="Times New Roman"/>
                <w:sz w:val="24"/>
                <w:szCs w:val="24"/>
              </w:rPr>
            </w:pPr>
          </w:p>
        </w:tc>
      </w:tr>
      <w:tr w:rsidR="00E153C7" w:rsidRPr="00234680" w14:paraId="40BC45AC" w14:textId="77777777" w:rsidTr="007A5874">
        <w:tc>
          <w:tcPr>
            <w:tcW w:w="3528" w:type="dxa"/>
            <w:tcBorders>
              <w:top w:val="nil"/>
              <w:left w:val="nil"/>
              <w:bottom w:val="single" w:sz="8" w:space="0" w:color="4F81BD"/>
              <w:right w:val="nil"/>
            </w:tcBorders>
            <w:shd w:val="clear" w:color="auto" w:fill="D3DFEE"/>
          </w:tcPr>
          <w:p w14:paraId="2130CF0E" w14:textId="77777777" w:rsidR="00E153C7" w:rsidRPr="00234680" w:rsidRDefault="00E153C7" w:rsidP="0044297F">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14:paraId="688421A7" w14:textId="77777777" w:rsidR="00E153C7" w:rsidRPr="00234680" w:rsidRDefault="00E153C7" w:rsidP="0044297F">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14:paraId="300BEE24" w14:textId="77777777" w:rsidR="00E153C7" w:rsidRPr="00234680" w:rsidRDefault="00E153C7" w:rsidP="0044297F">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14:paraId="54BBB930" w14:textId="77777777" w:rsidR="00E153C7" w:rsidRPr="00234680" w:rsidRDefault="00E153C7" w:rsidP="0044297F">
            <w:pPr>
              <w:widowControl w:val="0"/>
              <w:rPr>
                <w:rFonts w:ascii="Times New Roman" w:hAnsi="Times New Roman" w:cs="Times New Roman"/>
                <w:sz w:val="24"/>
                <w:szCs w:val="24"/>
              </w:rPr>
            </w:pPr>
          </w:p>
        </w:tc>
      </w:tr>
    </w:tbl>
    <w:p w14:paraId="11C9AC28" w14:textId="77777777" w:rsidR="00E153C7" w:rsidRPr="00234680" w:rsidRDefault="00E153C7" w:rsidP="0044297F">
      <w:pPr>
        <w:widowControl w:val="0"/>
        <w:rPr>
          <w:rFonts w:ascii="Times New Roman" w:hAnsi="Times New Roman" w:cs="Times New Roman"/>
          <w:sz w:val="24"/>
          <w:szCs w:val="24"/>
        </w:rPr>
      </w:pPr>
    </w:p>
    <w:p w14:paraId="00DE37C0" w14:textId="77777777" w:rsidR="00934C50" w:rsidRPr="00B9444D" w:rsidRDefault="00C10E34" w:rsidP="0044297F">
      <w:pPr>
        <w:pStyle w:val="Heading1"/>
        <w:rPr>
          <w:sz w:val="48"/>
          <w:szCs w:val="48"/>
        </w:rPr>
      </w:pPr>
      <w:r>
        <w:rPr>
          <w:rFonts w:ascii="Times New Roman" w:hAnsi="Times New Roman" w:cs="Times New Roman"/>
          <w:sz w:val="24"/>
          <w:szCs w:val="24"/>
        </w:rPr>
        <w:br w:type="page"/>
      </w:r>
      <w:r w:rsidR="007129F4" w:rsidRPr="00B9444D">
        <w:rPr>
          <w:sz w:val="48"/>
          <w:szCs w:val="48"/>
        </w:rPr>
        <w:lastRenderedPageBreak/>
        <w:t>Reliability Standard Language</w:t>
      </w:r>
    </w:p>
    <w:p w14:paraId="680D8395" w14:textId="77777777" w:rsidR="00E153C7" w:rsidRPr="00172F71" w:rsidRDefault="00E153C7" w:rsidP="0044297F">
      <w:pPr>
        <w:widowControl w:val="0"/>
        <w:rPr>
          <w:rFonts w:ascii="Times New Roman" w:hAnsi="Times New Roman" w:cs="Times New Roman"/>
          <w:sz w:val="24"/>
          <w:szCs w:val="24"/>
        </w:rPr>
      </w:pPr>
    </w:p>
    <w:p w14:paraId="697DEC3B" w14:textId="77777777" w:rsidR="00E153C7" w:rsidRDefault="00E153C7" w:rsidP="0044297F">
      <w:pPr>
        <w:widowControl w:val="0"/>
        <w:shd w:val="clear" w:color="auto" w:fill="D3DCE9"/>
        <w:rPr>
          <w:rFonts w:ascii="Times New Roman" w:hAnsi="Times New Roman" w:cs="Times New Roman"/>
          <w:sz w:val="24"/>
          <w:szCs w:val="24"/>
        </w:rPr>
      </w:pPr>
      <w:r w:rsidRPr="009E51F9">
        <w:rPr>
          <w:rFonts w:ascii="Times New Roman" w:hAnsi="Times New Roman" w:cs="Times New Roman"/>
          <w:sz w:val="24"/>
          <w:szCs w:val="24"/>
        </w:rPr>
        <w:tab/>
      </w:r>
    </w:p>
    <w:p w14:paraId="1EDC7777" w14:textId="77777777" w:rsidR="00E153C7" w:rsidRPr="00B9444D" w:rsidRDefault="00E153C7" w:rsidP="00B9444D">
      <w:pPr>
        <w:widowControl w:val="0"/>
        <w:shd w:val="clear" w:color="auto" w:fill="D3DCE9"/>
        <w:jc w:val="center"/>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CIP-</w:t>
      </w:r>
      <w:r w:rsidR="00303514" w:rsidRPr="00B9444D">
        <w:rPr>
          <w:rFonts w:ascii="Times New Roman" w:hAnsi="Times New Roman" w:cs="Times New Roman"/>
          <w:b/>
          <w:bCs/>
          <w:color w:val="264D74"/>
          <w:sz w:val="28"/>
          <w:szCs w:val="28"/>
        </w:rPr>
        <w:t>007-3</w:t>
      </w:r>
      <w:r w:rsidRPr="00B9444D">
        <w:rPr>
          <w:rFonts w:ascii="Times New Roman" w:hAnsi="Times New Roman" w:cs="Times New Roman"/>
          <w:b/>
          <w:bCs/>
          <w:color w:val="264D74"/>
          <w:sz w:val="28"/>
          <w:szCs w:val="28"/>
        </w:rPr>
        <w:t xml:space="preserve"> — Cyber Security — Systems Security Management</w:t>
      </w:r>
    </w:p>
    <w:p w14:paraId="0ADFD684" w14:textId="77777777" w:rsidR="00E153C7" w:rsidRPr="00E153C7" w:rsidRDefault="00E153C7" w:rsidP="0044297F">
      <w:pPr>
        <w:widowControl w:val="0"/>
        <w:shd w:val="clear" w:color="auto" w:fill="D3DCE9"/>
        <w:rPr>
          <w:rFonts w:ascii="Times New Roman" w:hAnsi="Times New Roman" w:cs="Times New Roman"/>
          <w:b/>
          <w:bCs/>
          <w:color w:val="264D74"/>
          <w:sz w:val="24"/>
          <w:szCs w:val="24"/>
        </w:rPr>
      </w:pPr>
    </w:p>
    <w:p w14:paraId="483547F7" w14:textId="77777777" w:rsidR="00E153C7" w:rsidRPr="009E51F9" w:rsidRDefault="00E153C7" w:rsidP="0044297F">
      <w:pPr>
        <w:widowControl w:val="0"/>
        <w:rPr>
          <w:rFonts w:ascii="Times New Roman" w:hAnsi="Times New Roman" w:cs="Times New Roman"/>
          <w:sz w:val="24"/>
          <w:szCs w:val="24"/>
        </w:rPr>
      </w:pPr>
    </w:p>
    <w:p w14:paraId="3F16A98B" w14:textId="77777777"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color w:val="264D74"/>
          <w:sz w:val="28"/>
          <w:szCs w:val="28"/>
        </w:rPr>
        <w:t xml:space="preserve">Purpose: </w:t>
      </w:r>
    </w:p>
    <w:p w14:paraId="63731907" w14:textId="77777777" w:rsidR="00E153C7" w:rsidRPr="009E51F9" w:rsidRDefault="00E153C7" w:rsidP="0044297F">
      <w:pPr>
        <w:rPr>
          <w:rFonts w:ascii="Times New Roman" w:hAnsi="Times New Roman" w:cs="Times New Roman"/>
          <w:sz w:val="24"/>
          <w:szCs w:val="24"/>
        </w:rPr>
      </w:pPr>
      <w:r w:rsidRPr="009E51F9">
        <w:rPr>
          <w:rFonts w:ascii="Times New Roman" w:hAnsi="Times New Roman" w:cs="Times New Roman"/>
          <w:sz w:val="24"/>
          <w:szCs w:val="24"/>
        </w:rPr>
        <w:t>Standard CIP-007 requires Responsible Entities to define methods, processes,</w:t>
      </w:r>
      <w:r>
        <w:rPr>
          <w:rFonts w:ascii="Times New Roman" w:hAnsi="Times New Roman" w:cs="Times New Roman"/>
          <w:sz w:val="24"/>
          <w:szCs w:val="24"/>
        </w:rPr>
        <w:t xml:space="preserve"> </w:t>
      </w:r>
      <w:r w:rsidRPr="009E51F9">
        <w:rPr>
          <w:rFonts w:ascii="Times New Roman" w:hAnsi="Times New Roman" w:cs="Times New Roman"/>
          <w:sz w:val="24"/>
          <w:szCs w:val="24"/>
        </w:rPr>
        <w:t>and procedures for securing those systems determined to be Critical Cyber Assets, as well as</w:t>
      </w:r>
      <w:r>
        <w:rPr>
          <w:rFonts w:ascii="Times New Roman" w:hAnsi="Times New Roman" w:cs="Times New Roman"/>
          <w:sz w:val="24"/>
          <w:szCs w:val="24"/>
        </w:rPr>
        <w:t xml:space="preserve"> </w:t>
      </w:r>
      <w:r w:rsidRPr="009E51F9">
        <w:rPr>
          <w:rFonts w:ascii="Times New Roman" w:hAnsi="Times New Roman" w:cs="Times New Roman"/>
          <w:sz w:val="24"/>
          <w:szCs w:val="24"/>
        </w:rPr>
        <w:t xml:space="preserve">the </w:t>
      </w:r>
      <w:r w:rsidR="007C4BB1">
        <w:rPr>
          <w:rFonts w:ascii="Times New Roman" w:hAnsi="Times New Roman" w:cs="Times New Roman"/>
          <w:sz w:val="24"/>
          <w:szCs w:val="24"/>
        </w:rPr>
        <w:t>other (</w:t>
      </w:r>
      <w:r w:rsidRPr="009E51F9">
        <w:rPr>
          <w:rFonts w:ascii="Times New Roman" w:hAnsi="Times New Roman" w:cs="Times New Roman"/>
          <w:sz w:val="24"/>
          <w:szCs w:val="24"/>
        </w:rPr>
        <w:t>non-critical</w:t>
      </w:r>
      <w:r w:rsidR="007C4BB1">
        <w:rPr>
          <w:rFonts w:ascii="Times New Roman" w:hAnsi="Times New Roman" w:cs="Times New Roman"/>
          <w:sz w:val="24"/>
          <w:szCs w:val="24"/>
        </w:rPr>
        <w:t>)</w:t>
      </w:r>
      <w:r w:rsidRPr="009E51F9">
        <w:rPr>
          <w:rFonts w:ascii="Times New Roman" w:hAnsi="Times New Roman" w:cs="Times New Roman"/>
          <w:sz w:val="24"/>
          <w:szCs w:val="24"/>
        </w:rPr>
        <w:t xml:space="preserve"> Cyber Assets within the Electronic Security Perimeter(s). </w:t>
      </w:r>
      <w:r>
        <w:rPr>
          <w:rFonts w:ascii="Times New Roman" w:hAnsi="Times New Roman" w:cs="Times New Roman"/>
          <w:sz w:val="24"/>
          <w:szCs w:val="24"/>
        </w:rPr>
        <w:t xml:space="preserve"> </w:t>
      </w:r>
      <w:r w:rsidRPr="009E51F9">
        <w:rPr>
          <w:rFonts w:ascii="Times New Roman" w:hAnsi="Times New Roman" w:cs="Times New Roman"/>
          <w:sz w:val="24"/>
          <w:szCs w:val="24"/>
        </w:rPr>
        <w:t>Standard CIP-007</w:t>
      </w:r>
      <w:r w:rsidR="007C4BB1">
        <w:rPr>
          <w:rFonts w:ascii="Times New Roman" w:hAnsi="Times New Roman" w:cs="Times New Roman"/>
          <w:sz w:val="24"/>
          <w:szCs w:val="24"/>
        </w:rPr>
        <w:t>-3</w:t>
      </w:r>
      <w:r>
        <w:rPr>
          <w:rFonts w:ascii="Times New Roman" w:hAnsi="Times New Roman" w:cs="Times New Roman"/>
          <w:sz w:val="24"/>
          <w:szCs w:val="24"/>
        </w:rPr>
        <w:t xml:space="preserve"> </w:t>
      </w:r>
      <w:r w:rsidRPr="009E51F9">
        <w:rPr>
          <w:rFonts w:ascii="Times New Roman" w:hAnsi="Times New Roman" w:cs="Times New Roman"/>
          <w:sz w:val="24"/>
          <w:szCs w:val="24"/>
        </w:rPr>
        <w:t>should be read as part of a group of standards numbered Standards CIP-002</w:t>
      </w:r>
      <w:r w:rsidR="00303514">
        <w:rPr>
          <w:rFonts w:ascii="Times New Roman" w:hAnsi="Times New Roman" w:cs="Times New Roman"/>
          <w:sz w:val="24"/>
          <w:szCs w:val="24"/>
        </w:rPr>
        <w:t>-3</w:t>
      </w:r>
      <w:r w:rsidRPr="009E51F9">
        <w:rPr>
          <w:rFonts w:ascii="Times New Roman" w:hAnsi="Times New Roman" w:cs="Times New Roman"/>
          <w:sz w:val="24"/>
          <w:szCs w:val="24"/>
        </w:rPr>
        <w:t xml:space="preserve"> through CIP-009</w:t>
      </w:r>
      <w:r w:rsidR="00303514">
        <w:rPr>
          <w:rFonts w:ascii="Times New Roman" w:hAnsi="Times New Roman" w:cs="Times New Roman"/>
          <w:sz w:val="24"/>
          <w:szCs w:val="24"/>
        </w:rPr>
        <w:t>-3</w:t>
      </w:r>
      <w:r w:rsidRPr="009E51F9">
        <w:rPr>
          <w:rFonts w:ascii="Times New Roman" w:hAnsi="Times New Roman" w:cs="Times New Roman"/>
          <w:sz w:val="24"/>
          <w:szCs w:val="24"/>
        </w:rPr>
        <w:t>.</w:t>
      </w:r>
      <w:r>
        <w:rPr>
          <w:rFonts w:ascii="Times New Roman" w:hAnsi="Times New Roman" w:cs="Times New Roman"/>
          <w:sz w:val="24"/>
          <w:szCs w:val="24"/>
        </w:rPr>
        <w:t xml:space="preserve">  </w:t>
      </w:r>
    </w:p>
    <w:p w14:paraId="51941216" w14:textId="77777777" w:rsidR="00E153C7" w:rsidRPr="00172F71" w:rsidRDefault="00E153C7" w:rsidP="0044297F">
      <w:pPr>
        <w:widowControl w:val="0"/>
        <w:rPr>
          <w:rFonts w:ascii="Times New Roman" w:hAnsi="Times New Roman" w:cs="Times New Roman"/>
          <w:sz w:val="24"/>
          <w:szCs w:val="24"/>
        </w:rPr>
      </w:pPr>
    </w:p>
    <w:p w14:paraId="3886A917" w14:textId="77777777" w:rsidR="00E153C7" w:rsidRPr="00B9444D" w:rsidRDefault="00E153C7" w:rsidP="0044297F">
      <w:pPr>
        <w:widowControl w:val="0"/>
        <w:rPr>
          <w:rFonts w:ascii="Times New Roman" w:hAnsi="Times New Roman" w:cs="Times New Roman"/>
          <w:b/>
          <w:bCs/>
          <w:color w:val="264D74"/>
          <w:sz w:val="28"/>
          <w:szCs w:val="28"/>
        </w:rPr>
      </w:pPr>
      <w:r w:rsidRPr="00B9444D">
        <w:rPr>
          <w:rFonts w:ascii="Times New Roman" w:hAnsi="Times New Roman" w:cs="Times New Roman"/>
          <w:b/>
          <w:bCs/>
          <w:color w:val="264D74"/>
          <w:sz w:val="28"/>
          <w:szCs w:val="28"/>
        </w:rPr>
        <w:t>Applicability:</w:t>
      </w:r>
    </w:p>
    <w:p w14:paraId="21119BB1" w14:textId="77777777" w:rsidR="00E153C7" w:rsidRPr="009E51F9" w:rsidRDefault="00E153C7" w:rsidP="0044297F">
      <w:pPr>
        <w:numPr>
          <w:ilvl w:val="1"/>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Within the text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“Responsible Entity” shall mean:</w:t>
      </w:r>
    </w:p>
    <w:p w14:paraId="3B8EA1F4" w14:textId="77777777" w:rsidR="00E153C7" w:rsidRPr="00172F71" w:rsidRDefault="00E153C7" w:rsidP="0044297F">
      <w:pPr>
        <w:widowControl w:val="0"/>
        <w:rPr>
          <w:rFonts w:ascii="Times New Roman" w:hAnsi="Times New Roman" w:cs="Times New Roman"/>
          <w:sz w:val="24"/>
          <w:szCs w:val="24"/>
        </w:rPr>
      </w:pPr>
    </w:p>
    <w:p w14:paraId="69E7E082"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Reliability Coordinator</w:t>
      </w:r>
    </w:p>
    <w:p w14:paraId="7F9CD761"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Balancing Authority</w:t>
      </w:r>
    </w:p>
    <w:p w14:paraId="3EFFA39E"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Interchange Authority</w:t>
      </w:r>
    </w:p>
    <w:p w14:paraId="7034B625"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Service Provider</w:t>
      </w:r>
    </w:p>
    <w:p w14:paraId="313C89CD"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Owner</w:t>
      </w:r>
    </w:p>
    <w:p w14:paraId="7A7F47B9"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Transmission Operator</w:t>
      </w:r>
    </w:p>
    <w:p w14:paraId="7FEF84A1"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Owner</w:t>
      </w:r>
    </w:p>
    <w:p w14:paraId="22C02195"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Generator Operator</w:t>
      </w:r>
    </w:p>
    <w:p w14:paraId="3FD505CE"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Load Serving Entity</w:t>
      </w:r>
    </w:p>
    <w:p w14:paraId="6A4C7DE9"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NERC</w:t>
      </w:r>
    </w:p>
    <w:p w14:paraId="138737D4"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 xml:space="preserve">Regional </w:t>
      </w:r>
      <w:r w:rsidR="00F678EC">
        <w:rPr>
          <w:rFonts w:ascii="Times New Roman" w:hAnsi="Times New Roman" w:cs="Times New Roman"/>
          <w:sz w:val="24"/>
          <w:szCs w:val="24"/>
        </w:rPr>
        <w:t>Entity</w:t>
      </w:r>
    </w:p>
    <w:p w14:paraId="45756DDF" w14:textId="77777777" w:rsidR="00E153C7" w:rsidRPr="009E51F9" w:rsidRDefault="00E153C7" w:rsidP="0044297F">
      <w:pPr>
        <w:widowControl w:val="0"/>
        <w:rPr>
          <w:rFonts w:ascii="Times New Roman" w:hAnsi="Times New Roman" w:cs="Times New Roman"/>
          <w:sz w:val="24"/>
          <w:szCs w:val="24"/>
        </w:rPr>
      </w:pPr>
    </w:p>
    <w:p w14:paraId="4504E425" w14:textId="77777777" w:rsidR="00E153C7" w:rsidRPr="009E51F9" w:rsidRDefault="00E153C7" w:rsidP="0044297F">
      <w:pPr>
        <w:pStyle w:val="ListNumber"/>
        <w:numPr>
          <w:ilvl w:val="0"/>
          <w:numId w:val="0"/>
        </w:numPr>
        <w:autoSpaceDE/>
        <w:autoSpaceDN/>
        <w:adjustRightInd/>
        <w:rPr>
          <w:rFonts w:ascii="Times New Roman" w:hAnsi="Times New Roman" w:cs="Times New Roman"/>
          <w:sz w:val="24"/>
          <w:szCs w:val="24"/>
        </w:rPr>
      </w:pPr>
      <w:r w:rsidRPr="009E51F9">
        <w:rPr>
          <w:rFonts w:ascii="Times New Roman" w:hAnsi="Times New Roman" w:cs="Times New Roman"/>
          <w:sz w:val="24"/>
          <w:szCs w:val="24"/>
        </w:rPr>
        <w:t>The following are exempt from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w:t>
      </w:r>
    </w:p>
    <w:p w14:paraId="67B13B00" w14:textId="77777777" w:rsidR="00E153C7" w:rsidRPr="009E51F9" w:rsidRDefault="00E153C7" w:rsidP="0044297F">
      <w:pPr>
        <w:widowControl w:val="0"/>
        <w:rPr>
          <w:rFonts w:ascii="Times New Roman" w:hAnsi="Times New Roman" w:cs="Times New Roman"/>
          <w:sz w:val="24"/>
          <w:szCs w:val="24"/>
        </w:rPr>
      </w:pPr>
    </w:p>
    <w:p w14:paraId="15316DDB"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b/>
          <w:sz w:val="24"/>
          <w:szCs w:val="24"/>
        </w:rPr>
      </w:pPr>
      <w:r w:rsidRPr="009E51F9">
        <w:rPr>
          <w:rFonts w:ascii="Times New Roman" w:hAnsi="Times New Roman" w:cs="Times New Roman"/>
          <w:sz w:val="24"/>
          <w:szCs w:val="24"/>
        </w:rPr>
        <w:t>Facilities regulated by the U.S. Nuclear Regulatory Commission or the Canadian Nuclear Safety Commission.</w:t>
      </w:r>
    </w:p>
    <w:p w14:paraId="245031E4"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color w:val="000000"/>
          <w:sz w:val="24"/>
          <w:szCs w:val="24"/>
        </w:rPr>
      </w:pPr>
      <w:r w:rsidRPr="009E51F9">
        <w:rPr>
          <w:rFonts w:ascii="Times New Roman" w:hAnsi="Times New Roman" w:cs="Times New Roman"/>
          <w:color w:val="000000"/>
          <w:sz w:val="24"/>
          <w:szCs w:val="24"/>
        </w:rPr>
        <w:t>Cyber Assets associated with communication networks and data communication links between discrete Electronic Security Perimeters.</w:t>
      </w:r>
    </w:p>
    <w:p w14:paraId="3396CEAC" w14:textId="77777777" w:rsidR="00E153C7" w:rsidRPr="009E51F9" w:rsidRDefault="00E153C7" w:rsidP="0044297F">
      <w:pPr>
        <w:pStyle w:val="ListNumber"/>
        <w:numPr>
          <w:ilvl w:val="0"/>
          <w:numId w:val="0"/>
        </w:numPr>
        <w:autoSpaceDE/>
        <w:autoSpaceDN/>
        <w:adjustRightInd/>
        <w:ind w:left="720"/>
        <w:rPr>
          <w:rFonts w:ascii="Times New Roman" w:hAnsi="Times New Roman" w:cs="Times New Roman"/>
          <w:sz w:val="24"/>
          <w:szCs w:val="24"/>
        </w:rPr>
      </w:pPr>
      <w:r w:rsidRPr="009E51F9">
        <w:rPr>
          <w:rFonts w:ascii="Times New Roman" w:hAnsi="Times New Roman" w:cs="Times New Roman"/>
          <w:sz w:val="24"/>
          <w:szCs w:val="24"/>
        </w:rPr>
        <w:t>Responsible Entities that, in compliance with Standard CIP-002</w:t>
      </w:r>
      <w:r w:rsidR="008518B1">
        <w:rPr>
          <w:rFonts w:ascii="Times New Roman" w:hAnsi="Times New Roman" w:cs="Times New Roman"/>
          <w:sz w:val="24"/>
          <w:szCs w:val="24"/>
        </w:rPr>
        <w:t>-3</w:t>
      </w:r>
      <w:r w:rsidRPr="009E51F9">
        <w:rPr>
          <w:rFonts w:ascii="Times New Roman" w:hAnsi="Times New Roman" w:cs="Times New Roman"/>
          <w:sz w:val="24"/>
          <w:szCs w:val="24"/>
        </w:rPr>
        <w:t>, identify that they have no Critical Cyber Assets.</w:t>
      </w:r>
    </w:p>
    <w:p w14:paraId="3B8363F7" w14:textId="77777777" w:rsidR="00E153C7" w:rsidRDefault="00E153C7" w:rsidP="0044297F">
      <w:pPr>
        <w:widowControl w:val="0"/>
        <w:rPr>
          <w:rFonts w:ascii="Times New Roman" w:hAnsi="Times New Roman" w:cs="Times New Roman"/>
          <w:sz w:val="24"/>
          <w:szCs w:val="24"/>
        </w:rPr>
      </w:pPr>
    </w:p>
    <w:p w14:paraId="3A9EDF82" w14:textId="77777777" w:rsidR="00DC140D" w:rsidRPr="00172F71" w:rsidRDefault="00DC140D" w:rsidP="0044297F">
      <w:pPr>
        <w:widowControl w:val="0"/>
        <w:rPr>
          <w:rFonts w:ascii="Times New Roman" w:hAnsi="Times New Roman" w:cs="Times New Roman"/>
          <w:sz w:val="24"/>
          <w:szCs w:val="24"/>
        </w:rPr>
      </w:pPr>
    </w:p>
    <w:p w14:paraId="7BF163D3" w14:textId="77777777"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14:paraId="768FA18A" w14:textId="77777777"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14:paraId="7F353021" w14:textId="77777777" w:rsidR="00303514" w:rsidRPr="00F84CA0" w:rsidRDefault="00303514" w:rsidP="0044297F">
      <w:pPr>
        <w:widowControl w:val="0"/>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14:paraId="36844BB7" w14:textId="77777777" w:rsidR="00F678EC" w:rsidRPr="006B250B" w:rsidRDefault="00F678EC" w:rsidP="0044297F">
      <w:pPr>
        <w:rPr>
          <w:rFonts w:ascii="Times New Roman" w:hAnsi="Times New Roman" w:cs="Times New Roman"/>
          <w:bCs/>
          <w:sz w:val="24"/>
          <w:szCs w:val="24"/>
        </w:rPr>
      </w:pPr>
    </w:p>
    <w:p w14:paraId="0C596A59" w14:textId="77777777" w:rsidR="00D90AF9" w:rsidRPr="00B9444D" w:rsidRDefault="00172F71" w:rsidP="0044297F">
      <w:pPr>
        <w:widowControl w:val="0"/>
        <w:rPr>
          <w:rFonts w:ascii="Times New Roman" w:hAnsi="Times New Roman" w:cs="Times New Roman"/>
          <w:b/>
          <w:bCs/>
          <w:color w:val="264D74"/>
          <w:sz w:val="28"/>
          <w:szCs w:val="28"/>
        </w:rPr>
      </w:pPr>
      <w:r>
        <w:rPr>
          <w:rFonts w:ascii="Times New Roman" w:hAnsi="Times New Roman" w:cs="Times New Roman"/>
          <w:b/>
          <w:bCs/>
          <w:color w:val="264D74"/>
          <w:sz w:val="28"/>
          <w:szCs w:val="28"/>
        </w:rPr>
        <w:br w:type="page"/>
      </w:r>
      <w:r w:rsidR="00934C50" w:rsidRPr="00B9444D">
        <w:rPr>
          <w:rFonts w:ascii="Times New Roman" w:hAnsi="Times New Roman" w:cs="Times New Roman"/>
          <w:b/>
          <w:bCs/>
          <w:color w:val="264D74"/>
          <w:sz w:val="28"/>
          <w:szCs w:val="28"/>
        </w:rPr>
        <w:lastRenderedPageBreak/>
        <w:t>Requirements:</w:t>
      </w:r>
    </w:p>
    <w:p w14:paraId="5D519B04" w14:textId="77777777" w:rsidR="00237DFB" w:rsidRPr="00172F71" w:rsidRDefault="00237DFB" w:rsidP="0044297F">
      <w:pPr>
        <w:widowControl w:val="0"/>
        <w:rPr>
          <w:rFonts w:ascii="Times New Roman" w:hAnsi="Times New Roman" w:cs="Times New Roman"/>
          <w:sz w:val="24"/>
          <w:szCs w:val="24"/>
        </w:rPr>
      </w:pPr>
    </w:p>
    <w:p w14:paraId="1EB4DB9F" w14:textId="77777777" w:rsidR="00DE5A92" w:rsidRDefault="00A64D48"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t>R1</w:t>
      </w:r>
      <w:r w:rsidR="007C4BB1" w:rsidRPr="007C4BB1">
        <w:rPr>
          <w:rFonts w:ascii="Times New Roman" w:hAnsi="Times New Roman" w:cs="Times New Roman"/>
          <w:bCs/>
          <w:sz w:val="24"/>
          <w:szCs w:val="24"/>
        </w:rPr>
        <w:t>.</w:t>
      </w:r>
      <w:r w:rsidR="007C4BB1" w:rsidRPr="007C4BB1">
        <w:rPr>
          <w:rFonts w:ascii="Times New Roman" w:hAnsi="Times New Roman" w:cs="Times New Roman"/>
          <w:bCs/>
          <w:sz w:val="24"/>
          <w:szCs w:val="24"/>
        </w:rPr>
        <w:tab/>
      </w:r>
      <w:r w:rsidRPr="009E51F9">
        <w:rPr>
          <w:rFonts w:ascii="Times New Roman" w:hAnsi="Times New Roman" w:cs="Times New Roman"/>
          <w:sz w:val="24"/>
          <w:szCs w:val="24"/>
        </w:rPr>
        <w:t>Test Procedures — The Responsible Entity shall ensure that new Cyber Assets and significant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changes to existing Cyber Assets within the Electronic Security Perimeter do not adversely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affect existing cyber security controls.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For purposes of Standard CIP-</w:t>
      </w:r>
      <w:r w:rsidR="00303514">
        <w:rPr>
          <w:rFonts w:ascii="Times New Roman" w:hAnsi="Times New Roman" w:cs="Times New Roman"/>
          <w:sz w:val="24"/>
          <w:szCs w:val="24"/>
        </w:rPr>
        <w:t>007-3</w:t>
      </w:r>
      <w:r w:rsidRPr="009E51F9">
        <w:rPr>
          <w:rFonts w:ascii="Times New Roman" w:hAnsi="Times New Roman" w:cs="Times New Roman"/>
          <w:sz w:val="24"/>
          <w:szCs w:val="24"/>
        </w:rPr>
        <w:t>, a significant change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at a minimum, include implementation of security patches, cumulative service packs,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vendor releases, and version upgrades of operating systems, applications, database platforms,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 other third-party software or firmware.</w:t>
      </w:r>
    </w:p>
    <w:p w14:paraId="1B5A1D35" w14:textId="77777777" w:rsidR="007A5874" w:rsidRPr="009E51F9" w:rsidRDefault="007A5874" w:rsidP="0044297F">
      <w:pPr>
        <w:widowControl w:val="0"/>
        <w:rPr>
          <w:rFonts w:ascii="Times New Roman" w:hAnsi="Times New Roman" w:cs="Times New Roman"/>
          <w:sz w:val="24"/>
          <w:szCs w:val="24"/>
        </w:rPr>
      </w:pPr>
    </w:p>
    <w:p w14:paraId="6B1F47CD" w14:textId="77777777"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A12839A" w14:textId="77777777"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34F75CD" w14:textId="77777777" w:rsidR="007A5874" w:rsidRPr="009E51F9" w:rsidRDefault="007A5874" w:rsidP="0044297F">
      <w:pPr>
        <w:widowControl w:val="0"/>
        <w:rPr>
          <w:rFonts w:ascii="Times New Roman" w:hAnsi="Times New Roman" w:cs="Times New Roman"/>
          <w:sz w:val="24"/>
          <w:szCs w:val="24"/>
        </w:rPr>
      </w:pPr>
    </w:p>
    <w:p w14:paraId="3A66FE8F"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1C40798F"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708432F8" w14:textId="77777777" w:rsidR="00840419" w:rsidRPr="009E51F9" w:rsidRDefault="00840419" w:rsidP="0044297F">
      <w:pPr>
        <w:widowControl w:val="0"/>
        <w:rPr>
          <w:rFonts w:ascii="Times New Roman" w:hAnsi="Times New Roman" w:cs="Times New Roman"/>
          <w:sz w:val="24"/>
          <w:szCs w:val="24"/>
        </w:rPr>
      </w:pPr>
    </w:p>
    <w:p w14:paraId="1AA45400" w14:textId="77777777"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R1.1.</w:t>
      </w:r>
      <w:r w:rsidR="007C4BB1">
        <w:rPr>
          <w:rFonts w:ascii="Times New Roman" w:hAnsi="Times New Roman" w:cs="Times New Roman"/>
          <w:b/>
          <w:bCs/>
          <w:sz w:val="24"/>
          <w:szCs w:val="24"/>
        </w:rPr>
        <w:tab/>
      </w:r>
      <w:r w:rsidRPr="009E51F9">
        <w:rPr>
          <w:rFonts w:ascii="Times New Roman" w:hAnsi="Times New Roman" w:cs="Times New Roman"/>
          <w:sz w:val="24"/>
          <w:szCs w:val="24"/>
        </w:rPr>
        <w:t>The Responsible Entity shall create, implement, and maintain cyber security test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procedures in a manner that minimizes adverse effects on the production system or its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operation.</w:t>
      </w:r>
    </w:p>
    <w:p w14:paraId="2D3739E0" w14:textId="77777777" w:rsidR="006B250B" w:rsidRPr="009E51F9" w:rsidRDefault="006B250B" w:rsidP="0044297F">
      <w:pPr>
        <w:widowControl w:val="0"/>
        <w:rPr>
          <w:rFonts w:ascii="Times New Roman" w:hAnsi="Times New Roman" w:cs="Times New Roman"/>
          <w:sz w:val="24"/>
          <w:szCs w:val="24"/>
        </w:rPr>
      </w:pPr>
    </w:p>
    <w:p w14:paraId="3AB410DB" w14:textId="77777777"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8F76A2A" w14:textId="77777777"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36B0A779" w14:textId="77777777" w:rsidR="006B250B" w:rsidRPr="009E51F9" w:rsidRDefault="006B250B" w:rsidP="0044297F">
      <w:pPr>
        <w:widowControl w:val="0"/>
        <w:rPr>
          <w:rFonts w:ascii="Times New Roman" w:hAnsi="Times New Roman" w:cs="Times New Roman"/>
          <w:sz w:val="24"/>
          <w:szCs w:val="24"/>
        </w:rPr>
      </w:pPr>
    </w:p>
    <w:p w14:paraId="32159B1C"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01EC45F6"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6044981A" w14:textId="77777777" w:rsidR="006B250B" w:rsidRPr="009E51F9" w:rsidRDefault="006B250B" w:rsidP="0044297F">
      <w:pPr>
        <w:widowControl w:val="0"/>
        <w:rPr>
          <w:rFonts w:ascii="Times New Roman" w:hAnsi="Times New Roman" w:cs="Times New Roman"/>
          <w:sz w:val="24"/>
          <w:szCs w:val="24"/>
        </w:rPr>
      </w:pPr>
    </w:p>
    <w:p w14:paraId="428BFDF5" w14:textId="77777777" w:rsidR="009E51F9" w:rsidRPr="006B250B" w:rsidRDefault="00840419" w:rsidP="0044297F">
      <w:pPr>
        <w:ind w:left="2160" w:hanging="720"/>
        <w:rPr>
          <w:rFonts w:ascii="Times New Roman" w:hAnsi="Times New Roman" w:cs="Times New Roman"/>
          <w:bCs/>
          <w:sz w:val="24"/>
          <w:szCs w:val="24"/>
        </w:rPr>
      </w:pPr>
      <w:r w:rsidRPr="009E51F9">
        <w:rPr>
          <w:rFonts w:ascii="Times New Roman" w:hAnsi="Times New Roman" w:cs="Times New Roman"/>
          <w:b/>
          <w:bCs/>
          <w:sz w:val="24"/>
          <w:szCs w:val="24"/>
        </w:rPr>
        <w:t>R1.2</w:t>
      </w:r>
      <w:r w:rsidR="001A1176" w:rsidRPr="009E51F9">
        <w:rPr>
          <w:rFonts w:ascii="Times New Roman" w:hAnsi="Times New Roman" w:cs="Times New Roman"/>
          <w:b/>
          <w:bCs/>
          <w:sz w:val="24"/>
          <w:szCs w:val="24"/>
        </w:rPr>
        <w:t>.</w:t>
      </w:r>
      <w:r w:rsidR="001A1176" w:rsidRPr="006B250B">
        <w:rPr>
          <w:rFonts w:ascii="Times New Roman" w:hAnsi="Times New Roman" w:cs="Times New Roman"/>
          <w:bCs/>
          <w:sz w:val="24"/>
          <w:szCs w:val="24"/>
        </w:rPr>
        <w:tab/>
      </w:r>
      <w:r w:rsidRPr="006B250B">
        <w:rPr>
          <w:rFonts w:ascii="Times New Roman" w:hAnsi="Times New Roman" w:cs="Times New Roman"/>
          <w:bCs/>
          <w:sz w:val="24"/>
          <w:szCs w:val="24"/>
        </w:rPr>
        <w:t>The Responsible Entity shall document that testing is performed in a manner that</w:t>
      </w:r>
      <w:r w:rsidR="009E51F9" w:rsidRPr="006B250B">
        <w:rPr>
          <w:rFonts w:ascii="Times New Roman" w:hAnsi="Times New Roman" w:cs="Times New Roman"/>
          <w:bCs/>
          <w:sz w:val="24"/>
          <w:szCs w:val="24"/>
        </w:rPr>
        <w:t xml:space="preserve"> </w:t>
      </w:r>
      <w:r w:rsidRPr="006B250B">
        <w:rPr>
          <w:rFonts w:ascii="Times New Roman" w:hAnsi="Times New Roman" w:cs="Times New Roman"/>
          <w:bCs/>
          <w:sz w:val="24"/>
          <w:szCs w:val="24"/>
        </w:rPr>
        <w:t>reflects the production environment.</w:t>
      </w:r>
    </w:p>
    <w:p w14:paraId="0F9A68B0" w14:textId="77777777" w:rsidR="006B250B" w:rsidRPr="009E51F9" w:rsidRDefault="006B250B" w:rsidP="0044297F">
      <w:pPr>
        <w:widowControl w:val="0"/>
        <w:rPr>
          <w:rFonts w:ascii="Times New Roman" w:hAnsi="Times New Roman" w:cs="Times New Roman"/>
          <w:sz w:val="24"/>
          <w:szCs w:val="24"/>
        </w:rPr>
      </w:pPr>
    </w:p>
    <w:p w14:paraId="31AEE2C2" w14:textId="77777777" w:rsidR="007A5874" w:rsidRDefault="007A5874"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1D3DF682" w14:textId="77777777" w:rsidR="007A5874" w:rsidRPr="009C039C" w:rsidRDefault="007A5874"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6D269E62" w14:textId="77777777" w:rsidR="006B250B" w:rsidRPr="009E51F9" w:rsidRDefault="006B250B" w:rsidP="0044297F">
      <w:pPr>
        <w:widowControl w:val="0"/>
        <w:rPr>
          <w:rFonts w:ascii="Times New Roman" w:hAnsi="Times New Roman" w:cs="Times New Roman"/>
          <w:sz w:val="24"/>
          <w:szCs w:val="24"/>
        </w:rPr>
      </w:pPr>
    </w:p>
    <w:p w14:paraId="7D97088A"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262F888D" w14:textId="77777777" w:rsidR="007A5874" w:rsidRPr="009E51F9" w:rsidRDefault="007A5874" w:rsidP="0044297F">
      <w:pPr>
        <w:widowControl w:val="0"/>
        <w:shd w:val="clear" w:color="auto" w:fill="D3DCE9"/>
        <w:ind w:left="720"/>
        <w:rPr>
          <w:rFonts w:ascii="Times New Roman" w:hAnsi="Times New Roman" w:cs="Times New Roman"/>
          <w:bCs/>
          <w:color w:val="264D74"/>
          <w:sz w:val="24"/>
          <w:szCs w:val="24"/>
        </w:rPr>
      </w:pPr>
    </w:p>
    <w:p w14:paraId="08964ACA" w14:textId="77777777" w:rsidR="006B250B" w:rsidRPr="009E51F9" w:rsidRDefault="006B250B" w:rsidP="0044297F">
      <w:pPr>
        <w:widowControl w:val="0"/>
        <w:rPr>
          <w:rFonts w:ascii="Times New Roman" w:hAnsi="Times New Roman" w:cs="Times New Roman"/>
          <w:sz w:val="24"/>
          <w:szCs w:val="24"/>
        </w:rPr>
      </w:pPr>
    </w:p>
    <w:p w14:paraId="08BFD864" w14:textId="77777777" w:rsidR="00840419"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R1.3</w:t>
      </w:r>
      <w:r w:rsidR="001A1176" w:rsidRPr="009E51F9">
        <w:rPr>
          <w:rFonts w:ascii="Times New Roman" w:hAnsi="Times New Roman" w:cs="Times New Roman"/>
          <w:b/>
          <w:bCs/>
          <w:sz w:val="24"/>
          <w:szCs w:val="24"/>
        </w:rPr>
        <w:t>.</w:t>
      </w:r>
      <w:r w:rsidR="001A1176">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test results.</w:t>
      </w:r>
    </w:p>
    <w:p w14:paraId="42DD1FDD" w14:textId="77777777" w:rsidR="006B250B" w:rsidRPr="009E51F9" w:rsidRDefault="006B250B" w:rsidP="0044297F">
      <w:pPr>
        <w:widowControl w:val="0"/>
        <w:rPr>
          <w:rFonts w:ascii="Times New Roman" w:hAnsi="Times New Roman" w:cs="Times New Roman"/>
          <w:sz w:val="24"/>
          <w:szCs w:val="24"/>
        </w:rPr>
      </w:pPr>
    </w:p>
    <w:p w14:paraId="381C2938" w14:textId="77777777"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B660B35"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4C8BD22" w14:textId="77777777" w:rsidR="0048771E" w:rsidRPr="009E51F9" w:rsidRDefault="0048771E" w:rsidP="0044297F">
      <w:pPr>
        <w:widowControl w:val="0"/>
        <w:rPr>
          <w:rFonts w:ascii="Times New Roman" w:hAnsi="Times New Roman" w:cs="Times New Roman"/>
          <w:sz w:val="24"/>
          <w:szCs w:val="24"/>
        </w:rPr>
      </w:pPr>
    </w:p>
    <w:p w14:paraId="240C82C4"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0F0162A3"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4331BAFE" w14:textId="77777777" w:rsidR="00436A7B" w:rsidRDefault="00436A7B" w:rsidP="0044297F">
      <w:pPr>
        <w:widowControl w:val="0"/>
        <w:rPr>
          <w:rFonts w:ascii="Times New Roman" w:hAnsi="Times New Roman" w:cs="Times New Roman"/>
          <w:sz w:val="24"/>
          <w:szCs w:val="24"/>
        </w:rPr>
      </w:pPr>
    </w:p>
    <w:p w14:paraId="65DF6974" w14:textId="77777777" w:rsidR="00800D12" w:rsidRPr="00B9444D" w:rsidRDefault="00097655" w:rsidP="0044297F">
      <w:pPr>
        <w:pStyle w:val="Heading1"/>
        <w:rPr>
          <w:sz w:val="32"/>
          <w:szCs w:val="32"/>
        </w:rPr>
      </w:pPr>
      <w:r w:rsidRPr="00B9444D">
        <w:rPr>
          <w:sz w:val="32"/>
          <w:szCs w:val="32"/>
        </w:rPr>
        <w:lastRenderedPageBreak/>
        <w:t>R</w:t>
      </w:r>
      <w:r w:rsidR="00800D12" w:rsidRPr="00B9444D">
        <w:rPr>
          <w:sz w:val="32"/>
          <w:szCs w:val="32"/>
        </w:rPr>
        <w:t>1 Supporting Evidence and Documentation</w:t>
      </w:r>
    </w:p>
    <w:p w14:paraId="46DD7669" w14:textId="77777777" w:rsidR="00800D12" w:rsidRPr="00794A0C" w:rsidRDefault="00800D12" w:rsidP="0044297F">
      <w:pPr>
        <w:widowControl w:val="0"/>
        <w:spacing w:line="266" w:lineRule="exact"/>
        <w:rPr>
          <w:rFonts w:ascii="Times New Roman" w:hAnsi="Times New Roman" w:cs="Times New Roman"/>
          <w:b/>
          <w:bCs/>
          <w:sz w:val="24"/>
          <w:szCs w:val="24"/>
        </w:rPr>
      </w:pPr>
    </w:p>
    <w:p w14:paraId="391469DE"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5F2E4DAD"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5DD31CEE" w14:textId="77777777" w:rsidTr="006D749B">
        <w:trPr>
          <w:gridAfter w:val="1"/>
          <w:wAfter w:w="1224" w:type="dxa"/>
          <w:trHeight w:val="945"/>
        </w:trPr>
        <w:tc>
          <w:tcPr>
            <w:tcW w:w="1098" w:type="dxa"/>
            <w:tcBorders>
              <w:top w:val="nil"/>
              <w:left w:val="nil"/>
              <w:bottom w:val="nil"/>
              <w:right w:val="nil"/>
            </w:tcBorders>
          </w:tcPr>
          <w:p w14:paraId="0E66D27F"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9A61427"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135FD09F"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5DE3C28A"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709C702"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D244476"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3632734"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3E31126C"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05AB215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12BE8F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C943E9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EBE147B" w14:textId="77777777" w:rsidTr="006D749B">
        <w:tblPrEx>
          <w:tblLook w:val="04A0" w:firstRow="1" w:lastRow="0" w:firstColumn="1" w:lastColumn="0" w:noHBand="0" w:noVBand="1"/>
        </w:tblPrEx>
        <w:tc>
          <w:tcPr>
            <w:tcW w:w="7848" w:type="dxa"/>
            <w:gridSpan w:val="2"/>
          </w:tcPr>
          <w:p w14:paraId="7B9C999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41BD265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10740A5C"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E6AE1EC"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6D24A13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31491EA9"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D29FA0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C0002F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569F7B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D5137A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FD07AB4"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332CF93C"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77F753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2FC04F2B"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FA9E116"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78D15D53"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F62508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9B8542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F81922C"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1C9C4DAC"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12F633F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A34331F"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F99DC12"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335C7CA1" w14:textId="77777777" w:rsidR="00800D12" w:rsidRDefault="00800D12" w:rsidP="0044297F">
      <w:pPr>
        <w:widowControl w:val="0"/>
        <w:rPr>
          <w:rFonts w:ascii="Times New Roman" w:hAnsi="Times New Roman" w:cs="Times New Roman"/>
          <w:b/>
          <w:i/>
          <w:iCs/>
          <w:color w:val="C00000"/>
          <w:sz w:val="24"/>
          <w:szCs w:val="24"/>
        </w:rPr>
      </w:pPr>
    </w:p>
    <w:p w14:paraId="7E25E85A"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0F4FC9EC" w14:textId="77777777" w:rsidR="00436A7B" w:rsidRPr="00172F71" w:rsidRDefault="00436A7B" w:rsidP="0044297F">
      <w:pPr>
        <w:widowControl w:val="0"/>
        <w:rPr>
          <w:rFonts w:ascii="Times New Roman" w:hAnsi="Times New Roman" w:cs="Times New Roman"/>
          <w:sz w:val="24"/>
          <w:szCs w:val="24"/>
        </w:rPr>
      </w:pPr>
    </w:p>
    <w:p w14:paraId="030214B7"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14:paraId="01E169E1" w14:textId="77777777" w:rsidR="006B250B" w:rsidRPr="009E51F9" w:rsidRDefault="006B250B" w:rsidP="0044297F">
      <w:pPr>
        <w:widowControl w:val="0"/>
        <w:rPr>
          <w:rFonts w:ascii="Times New Roman" w:hAnsi="Times New Roman" w:cs="Times New Roman"/>
          <w:sz w:val="24"/>
          <w:szCs w:val="24"/>
        </w:rPr>
      </w:pPr>
    </w:p>
    <w:p w14:paraId="3FA79576" w14:textId="77777777"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1A1176">
        <w:rPr>
          <w:rFonts w:ascii="Times New Roman" w:hAnsi="Times New Roman" w:cs="Times New Roman"/>
          <w:bCs/>
          <w:color w:val="365F91"/>
          <w:sz w:val="24"/>
          <w:szCs w:val="24"/>
        </w:rPr>
        <w:tab/>
      </w:r>
      <w:r w:rsidR="00436A7B" w:rsidRPr="007A5874">
        <w:rPr>
          <w:rFonts w:ascii="Times New Roman" w:hAnsi="Times New Roman" w:cs="Times New Roman"/>
          <w:color w:val="365F91"/>
          <w:sz w:val="24"/>
          <w:szCs w:val="24"/>
        </w:rPr>
        <w:t xml:space="preserve">Verify that the Responsible Entity has established </w:t>
      </w:r>
      <w:r w:rsidR="00AE5306">
        <w:rPr>
          <w:rFonts w:ascii="Times New Roman" w:hAnsi="Times New Roman" w:cs="Times New Roman"/>
          <w:color w:val="365F91"/>
          <w:sz w:val="24"/>
          <w:szCs w:val="24"/>
        </w:rPr>
        <w:t xml:space="preserve">and maintains cyber security </w:t>
      </w:r>
      <w:r w:rsidR="00436A7B" w:rsidRPr="007A5874">
        <w:rPr>
          <w:rFonts w:ascii="Times New Roman" w:hAnsi="Times New Roman" w:cs="Times New Roman"/>
          <w:color w:val="365F91"/>
          <w:sz w:val="24"/>
          <w:szCs w:val="24"/>
        </w:rPr>
        <w:t xml:space="preserve">test procedures </w:t>
      </w:r>
      <w:r w:rsidR="00AE5306" w:rsidRPr="007A5874">
        <w:rPr>
          <w:rFonts w:ascii="Times New Roman" w:hAnsi="Times New Roman" w:cs="Times New Roman"/>
          <w:color w:val="365F91"/>
          <w:sz w:val="24"/>
          <w:szCs w:val="24"/>
        </w:rPr>
        <w:t xml:space="preserve">to ensure </w:t>
      </w:r>
      <w:r w:rsidR="00AE5306">
        <w:rPr>
          <w:rFonts w:ascii="Times New Roman" w:hAnsi="Times New Roman" w:cs="Times New Roman"/>
          <w:color w:val="365F91"/>
          <w:sz w:val="24"/>
          <w:szCs w:val="24"/>
        </w:rPr>
        <w:t>that</w:t>
      </w:r>
      <w:r w:rsidR="00436A7B" w:rsidRPr="007A5874">
        <w:rPr>
          <w:rFonts w:ascii="Times New Roman" w:hAnsi="Times New Roman" w:cs="Times New Roman"/>
          <w:color w:val="365F91"/>
          <w:sz w:val="24"/>
          <w:szCs w:val="24"/>
        </w:rPr>
        <w:t xml:space="preserve"> new Cyber Assets</w:t>
      </w:r>
      <w:r w:rsidR="00AE5306">
        <w:rPr>
          <w:rFonts w:ascii="Times New Roman" w:hAnsi="Times New Roman" w:cs="Times New Roman"/>
          <w:color w:val="365F91"/>
          <w:sz w:val="24"/>
          <w:szCs w:val="24"/>
        </w:rPr>
        <w:t xml:space="preserve"> </w:t>
      </w:r>
      <w:r w:rsidR="00436A7B" w:rsidRPr="007A5874">
        <w:rPr>
          <w:rFonts w:ascii="Times New Roman" w:hAnsi="Times New Roman" w:cs="Times New Roman"/>
          <w:color w:val="365F91"/>
          <w:sz w:val="24"/>
          <w:szCs w:val="24"/>
        </w:rPr>
        <w:t>and significant changes to existing Cyber Assets within the Electronic Security Perimeter do not adversely affect existing cyber security controls.</w:t>
      </w:r>
    </w:p>
    <w:p w14:paraId="1B1DAD9A" w14:textId="77777777" w:rsidR="00436A7B" w:rsidRPr="007A5874"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1A1176">
        <w:rPr>
          <w:rFonts w:ascii="Times New Roman" w:hAnsi="Times New Roman" w:cs="Times New Roman"/>
          <w:bCs/>
          <w:color w:val="365F91"/>
          <w:sz w:val="24"/>
          <w:szCs w:val="24"/>
        </w:rPr>
        <w:t>Verify that d</w:t>
      </w:r>
      <w:r w:rsidR="00436A7B" w:rsidRPr="007A5874">
        <w:rPr>
          <w:rFonts w:ascii="Times New Roman" w:hAnsi="Times New Roman" w:cs="Times New Roman"/>
          <w:color w:val="365F91"/>
          <w:sz w:val="24"/>
          <w:szCs w:val="24"/>
        </w:rPr>
        <w:t>ocumentation include</w:t>
      </w:r>
      <w:r w:rsidR="001A1176">
        <w:rPr>
          <w:rFonts w:ascii="Times New Roman" w:hAnsi="Times New Roman" w:cs="Times New Roman"/>
          <w:color w:val="365F91"/>
          <w:sz w:val="24"/>
          <w:szCs w:val="24"/>
        </w:rPr>
        <w:t>s</w:t>
      </w:r>
      <w:r w:rsidR="00436A7B" w:rsidRPr="007A5874">
        <w:rPr>
          <w:rFonts w:ascii="Times New Roman" w:hAnsi="Times New Roman" w:cs="Times New Roman"/>
          <w:color w:val="365F91"/>
          <w:sz w:val="24"/>
          <w:szCs w:val="24"/>
        </w:rPr>
        <w:t>:</w:t>
      </w:r>
    </w:p>
    <w:p w14:paraId="5C99A1B2" w14:textId="77777777"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7A5874" w:rsidRPr="007A5874">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procedures that minimize adverse effects on the system or its operation.</w:t>
      </w:r>
    </w:p>
    <w:p w14:paraId="0CDCFEB6" w14:textId="77777777"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sidRPr="008017BC">
        <w:rPr>
          <w:rFonts w:ascii="Times New Roman" w:hAnsi="Times New Roman" w:cs="Times New Roman"/>
          <w:bCs/>
          <w:color w:val="365F91"/>
          <w:sz w:val="24"/>
          <w:szCs w:val="24"/>
        </w:rPr>
        <w:t>Evidence that t</w:t>
      </w:r>
      <w:r w:rsidR="00014224" w:rsidRPr="008017BC">
        <w:rPr>
          <w:rFonts w:ascii="Times New Roman" w:hAnsi="Times New Roman" w:cs="Times New Roman"/>
          <w:color w:val="365F91"/>
          <w:sz w:val="24"/>
          <w:szCs w:val="24"/>
        </w:rPr>
        <w:t>e</w:t>
      </w:r>
      <w:r w:rsidR="00014224">
        <w:rPr>
          <w:rFonts w:ascii="Times New Roman" w:hAnsi="Times New Roman" w:cs="Times New Roman"/>
          <w:color w:val="365F91"/>
          <w:sz w:val="24"/>
          <w:szCs w:val="24"/>
        </w:rPr>
        <w:t>sting is performed in a manner that reflects the production environment</w:t>
      </w:r>
      <w:r w:rsidR="00436A7B" w:rsidRPr="007A5874">
        <w:rPr>
          <w:rFonts w:ascii="Times New Roman" w:hAnsi="Times New Roman" w:cs="Times New Roman"/>
          <w:color w:val="365F91"/>
          <w:sz w:val="24"/>
          <w:szCs w:val="24"/>
        </w:rPr>
        <w:t>.</w:t>
      </w:r>
    </w:p>
    <w:p w14:paraId="152445D1" w14:textId="77777777" w:rsidR="00436A7B" w:rsidRPr="007A5874"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1A1176" w:rsidRPr="001A1176">
        <w:rPr>
          <w:rFonts w:ascii="Times New Roman" w:hAnsi="Times New Roman" w:cs="Times New Roman"/>
          <w:bCs/>
          <w:color w:val="365F91"/>
          <w:sz w:val="24"/>
          <w:szCs w:val="24"/>
        </w:rPr>
        <w:tab/>
      </w:r>
      <w:r w:rsidR="008017BC">
        <w:rPr>
          <w:rFonts w:ascii="Times New Roman" w:hAnsi="Times New Roman" w:cs="Times New Roman"/>
          <w:color w:val="365F91"/>
          <w:sz w:val="24"/>
          <w:szCs w:val="24"/>
        </w:rPr>
        <w:t>T</w:t>
      </w:r>
      <w:r w:rsidR="00436A7B" w:rsidRPr="007A5874">
        <w:rPr>
          <w:rFonts w:ascii="Times New Roman" w:hAnsi="Times New Roman" w:cs="Times New Roman"/>
          <w:color w:val="365F91"/>
          <w:sz w:val="24"/>
          <w:szCs w:val="24"/>
        </w:rPr>
        <w:t>est results</w:t>
      </w:r>
    </w:p>
    <w:p w14:paraId="2B971128" w14:textId="77777777" w:rsidR="00886AE5" w:rsidRPr="00172F71" w:rsidRDefault="00886AE5" w:rsidP="0044297F">
      <w:pPr>
        <w:widowControl w:val="0"/>
        <w:rPr>
          <w:rFonts w:ascii="Times New Roman" w:hAnsi="Times New Roman" w:cs="Times New Roman"/>
          <w:sz w:val="24"/>
          <w:szCs w:val="24"/>
        </w:rPr>
      </w:pPr>
    </w:p>
    <w:p w14:paraId="5D7A0824" w14:textId="77777777" w:rsidR="00436A7B" w:rsidRPr="00436A7B" w:rsidRDefault="00436A7B" w:rsidP="0044297F">
      <w:pPr>
        <w:widowControl w:val="0"/>
        <w:rPr>
          <w:rFonts w:ascii="Times New Roman" w:hAnsi="Times New Roman" w:cs="Times New Roman"/>
          <w:b/>
          <w:bCs/>
          <w:color w:val="1F497D"/>
          <w:sz w:val="24"/>
          <w:szCs w:val="24"/>
        </w:rPr>
      </w:pPr>
      <w:r w:rsidRPr="00436A7B">
        <w:rPr>
          <w:rFonts w:ascii="Times New Roman" w:hAnsi="Times New Roman" w:cs="Times New Roman"/>
          <w:b/>
          <w:bCs/>
          <w:color w:val="1F497D"/>
          <w:sz w:val="24"/>
          <w:szCs w:val="24"/>
        </w:rPr>
        <w:t>Detailed notes:</w:t>
      </w:r>
    </w:p>
    <w:p w14:paraId="2D973A66" w14:textId="77777777" w:rsidR="00436A7B" w:rsidRPr="00886AE5" w:rsidRDefault="00436A7B" w:rsidP="0044297F">
      <w:pPr>
        <w:widowControl w:val="0"/>
        <w:shd w:val="clear" w:color="auto" w:fill="D3DCE9"/>
        <w:rPr>
          <w:rFonts w:ascii="Times New Roman" w:hAnsi="Times New Roman" w:cs="Times New Roman"/>
          <w:bCs/>
          <w:color w:val="365F91"/>
          <w:sz w:val="24"/>
          <w:szCs w:val="24"/>
        </w:rPr>
      </w:pPr>
    </w:p>
    <w:p w14:paraId="1DA8356C" w14:textId="77777777" w:rsidR="00436A7B" w:rsidRPr="00886AE5" w:rsidRDefault="00436A7B" w:rsidP="0044297F">
      <w:pPr>
        <w:widowControl w:val="0"/>
        <w:shd w:val="clear" w:color="auto" w:fill="D3DCE9"/>
        <w:rPr>
          <w:rFonts w:ascii="Times New Roman" w:hAnsi="Times New Roman" w:cs="Times New Roman"/>
          <w:bCs/>
          <w:color w:val="365F91"/>
          <w:sz w:val="24"/>
          <w:szCs w:val="24"/>
        </w:rPr>
      </w:pPr>
    </w:p>
    <w:p w14:paraId="591625F5" w14:textId="77777777" w:rsidR="00436A7B" w:rsidRDefault="00436A7B" w:rsidP="0044297F">
      <w:pPr>
        <w:widowControl w:val="0"/>
        <w:rPr>
          <w:rFonts w:ascii="Times New Roman" w:hAnsi="Times New Roman" w:cs="Times New Roman"/>
          <w:sz w:val="24"/>
          <w:szCs w:val="24"/>
        </w:rPr>
      </w:pPr>
    </w:p>
    <w:p w14:paraId="41BB0AE9" w14:textId="77777777" w:rsidR="00097655" w:rsidRDefault="00097655" w:rsidP="0044297F">
      <w:pPr>
        <w:widowControl w:val="0"/>
        <w:rPr>
          <w:rFonts w:ascii="Times New Roman" w:hAnsi="Times New Roman" w:cs="Times New Roman"/>
          <w:sz w:val="24"/>
          <w:szCs w:val="24"/>
        </w:rPr>
      </w:pPr>
    </w:p>
    <w:p w14:paraId="3F9E5D7E" w14:textId="77777777" w:rsidR="00097655" w:rsidRDefault="00097655" w:rsidP="0044297F">
      <w:pPr>
        <w:widowControl w:val="0"/>
        <w:rPr>
          <w:rFonts w:ascii="Times New Roman" w:hAnsi="Times New Roman" w:cs="Times New Roman"/>
          <w:sz w:val="24"/>
          <w:szCs w:val="24"/>
        </w:rPr>
      </w:pPr>
    </w:p>
    <w:p w14:paraId="3975843D" w14:textId="77777777" w:rsidR="00097655" w:rsidRPr="00172F71" w:rsidRDefault="00097655" w:rsidP="0044297F">
      <w:pPr>
        <w:widowControl w:val="0"/>
        <w:rPr>
          <w:rFonts w:ascii="Times New Roman" w:hAnsi="Times New Roman" w:cs="Times New Roman"/>
          <w:sz w:val="24"/>
          <w:szCs w:val="24"/>
        </w:rPr>
      </w:pPr>
    </w:p>
    <w:p w14:paraId="6C5EED5A" w14:textId="77777777" w:rsidR="00840419" w:rsidRPr="009E51F9" w:rsidRDefault="00840419" w:rsidP="0091085E">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R2</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Ports and Services — The Responsible Entity 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w:t>
      </w:r>
      <w:r w:rsidRPr="00BF15C6">
        <w:rPr>
          <w:rFonts w:ascii="Times New Roman" w:hAnsi="Times New Roman" w:cs="Times New Roman"/>
          <w:sz w:val="24"/>
          <w:szCs w:val="24"/>
        </w:rPr>
        <w:t xml:space="preserve">and </w:t>
      </w:r>
      <w:r w:rsidR="00F678EC" w:rsidRPr="00BF15C6">
        <w:rPr>
          <w:rFonts w:ascii="Times New Roman" w:hAnsi="Times New Roman" w:cs="Times New Roman"/>
          <w:sz w:val="24"/>
          <w:szCs w:val="24"/>
        </w:rPr>
        <w:t>implement</w:t>
      </w:r>
      <w:r w:rsidRPr="009E51F9">
        <w:rPr>
          <w:rFonts w:ascii="Times New Roman" w:hAnsi="Times New Roman" w:cs="Times New Roman"/>
          <w:sz w:val="24"/>
          <w:szCs w:val="24"/>
        </w:rPr>
        <w:t xml:space="preserve"> a process to ensure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only those ports and services required for normal and emergency operations are enabled.</w:t>
      </w:r>
    </w:p>
    <w:p w14:paraId="10C483B1" w14:textId="77777777" w:rsidR="009E51F9" w:rsidRDefault="00840419" w:rsidP="0091085E">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lastRenderedPageBreak/>
        <w:t>R2.1</w:t>
      </w:r>
      <w:r w:rsidR="00886AE5" w:rsidRPr="009E51F9">
        <w:rPr>
          <w:rFonts w:ascii="Times New Roman" w:hAnsi="Times New Roman" w:cs="Times New Roman"/>
          <w:b/>
          <w:bCs/>
          <w:sz w:val="24"/>
          <w:szCs w:val="24"/>
        </w:rPr>
        <w:t>.</w:t>
      </w:r>
      <w:r w:rsidR="00886AE5">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enable only those ports and services required for normal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emergency operations.</w:t>
      </w:r>
    </w:p>
    <w:p w14:paraId="5DFCE9A7" w14:textId="77777777" w:rsidR="009E51F9" w:rsidRPr="00172F71" w:rsidRDefault="009E51F9" w:rsidP="0044297F">
      <w:pPr>
        <w:widowControl w:val="0"/>
        <w:rPr>
          <w:rFonts w:ascii="Times New Roman" w:hAnsi="Times New Roman" w:cs="Times New Roman"/>
          <w:sz w:val="24"/>
          <w:szCs w:val="24"/>
        </w:rPr>
      </w:pPr>
    </w:p>
    <w:p w14:paraId="4A9C8907" w14:textId="77777777"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7241B7D1" w14:textId="77777777"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E35CACE" w14:textId="77777777" w:rsidR="004123E0" w:rsidRPr="009E51F9" w:rsidRDefault="004123E0" w:rsidP="0044297F">
      <w:pPr>
        <w:widowControl w:val="0"/>
        <w:rPr>
          <w:rFonts w:ascii="Times New Roman" w:hAnsi="Times New Roman" w:cs="Times New Roman"/>
          <w:sz w:val="24"/>
          <w:szCs w:val="24"/>
        </w:rPr>
      </w:pPr>
    </w:p>
    <w:p w14:paraId="50B220AB"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5C9C262C"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6D714EF5" w14:textId="77777777" w:rsidR="004123E0" w:rsidRPr="00172F71" w:rsidRDefault="004123E0" w:rsidP="0044297F">
      <w:pPr>
        <w:widowControl w:val="0"/>
        <w:rPr>
          <w:rFonts w:ascii="Times New Roman" w:hAnsi="Times New Roman" w:cs="Times New Roman"/>
          <w:sz w:val="24"/>
          <w:szCs w:val="24"/>
        </w:rPr>
      </w:pPr>
    </w:p>
    <w:p w14:paraId="2EEEF934" w14:textId="77777777" w:rsid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R2.2. </w:t>
      </w:r>
      <w:r w:rsidRPr="009E51F9">
        <w:rPr>
          <w:rFonts w:ascii="Times New Roman" w:hAnsi="Times New Roman" w:cs="Times New Roman"/>
          <w:sz w:val="24"/>
          <w:szCs w:val="24"/>
        </w:rPr>
        <w:t>The Responsible Entity shall disable other ports and services, including those used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purposes, prior to production use of all Cyber Assets inside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w:t>
      </w:r>
    </w:p>
    <w:p w14:paraId="20DAFE75" w14:textId="77777777" w:rsidR="004123E0" w:rsidRDefault="004123E0" w:rsidP="0044297F">
      <w:pPr>
        <w:widowControl w:val="0"/>
        <w:rPr>
          <w:rFonts w:ascii="Times New Roman" w:hAnsi="Times New Roman" w:cs="Times New Roman"/>
          <w:sz w:val="24"/>
          <w:szCs w:val="24"/>
        </w:rPr>
      </w:pPr>
    </w:p>
    <w:p w14:paraId="0C609BAF" w14:textId="77777777" w:rsidR="004123E0" w:rsidRDefault="004123E0"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71413F7E" w14:textId="77777777" w:rsidR="004123E0" w:rsidRPr="009C039C" w:rsidRDefault="004123E0"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6F2DCA71" w14:textId="77777777" w:rsidR="004123E0" w:rsidRPr="009E51F9" w:rsidRDefault="004123E0" w:rsidP="0044297F">
      <w:pPr>
        <w:widowControl w:val="0"/>
        <w:rPr>
          <w:rFonts w:ascii="Times New Roman" w:hAnsi="Times New Roman" w:cs="Times New Roman"/>
          <w:sz w:val="24"/>
          <w:szCs w:val="24"/>
        </w:rPr>
      </w:pPr>
    </w:p>
    <w:p w14:paraId="4ABC530D"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35CAF942" w14:textId="77777777" w:rsidR="004123E0" w:rsidRPr="009E51F9" w:rsidRDefault="004123E0" w:rsidP="0044297F">
      <w:pPr>
        <w:widowControl w:val="0"/>
        <w:shd w:val="clear" w:color="auto" w:fill="D3DCE9"/>
        <w:ind w:left="720"/>
        <w:rPr>
          <w:rFonts w:ascii="Times New Roman" w:hAnsi="Times New Roman" w:cs="Times New Roman"/>
          <w:bCs/>
          <w:color w:val="264D74"/>
          <w:sz w:val="24"/>
          <w:szCs w:val="24"/>
        </w:rPr>
      </w:pPr>
    </w:p>
    <w:p w14:paraId="46C92328" w14:textId="77777777" w:rsidR="009E51F9" w:rsidRPr="00172F71" w:rsidRDefault="009E51F9" w:rsidP="0044297F">
      <w:pPr>
        <w:widowControl w:val="0"/>
        <w:rPr>
          <w:rFonts w:ascii="Times New Roman" w:hAnsi="Times New Roman" w:cs="Times New Roman"/>
          <w:sz w:val="24"/>
          <w:szCs w:val="24"/>
        </w:rPr>
      </w:pPr>
    </w:p>
    <w:p w14:paraId="2D5688A1" w14:textId="77777777" w:rsidR="007A11FA" w:rsidRPr="009E51F9" w:rsidRDefault="00840419" w:rsidP="0044297F">
      <w:pPr>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R2.3. </w:t>
      </w:r>
      <w:r w:rsidRPr="009E51F9">
        <w:rPr>
          <w:rFonts w:ascii="Times New Roman" w:hAnsi="Times New Roman" w:cs="Times New Roman"/>
          <w:sz w:val="24"/>
          <w:szCs w:val="24"/>
        </w:rPr>
        <w:t>In the case where unused ports and services cannot be disabled due to technical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limitations, the Responsible Entity shall document compensating measure(s) applied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to mitigate risk exposure</w:t>
      </w:r>
      <w:r w:rsidR="00F678EC">
        <w:rPr>
          <w:rFonts w:ascii="Times New Roman" w:hAnsi="Times New Roman" w:cs="Times New Roman"/>
          <w:sz w:val="24"/>
          <w:szCs w:val="24"/>
        </w:rPr>
        <w:t>.</w:t>
      </w:r>
      <w:r w:rsidRPr="009E51F9">
        <w:rPr>
          <w:rFonts w:ascii="Times New Roman" w:hAnsi="Times New Roman" w:cs="Times New Roman"/>
          <w:sz w:val="24"/>
          <w:szCs w:val="24"/>
        </w:rPr>
        <w:t xml:space="preserve"> </w:t>
      </w:r>
    </w:p>
    <w:p w14:paraId="6BC44CD2" w14:textId="77777777" w:rsidR="007A11FA" w:rsidRPr="009E51F9" w:rsidRDefault="007A11FA" w:rsidP="0044297F">
      <w:pPr>
        <w:widowControl w:val="0"/>
        <w:rPr>
          <w:rFonts w:ascii="Times New Roman" w:hAnsi="Times New Roman" w:cs="Times New Roman"/>
          <w:sz w:val="24"/>
          <w:szCs w:val="24"/>
        </w:rPr>
      </w:pPr>
    </w:p>
    <w:p w14:paraId="64C4074D" w14:textId="77777777"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4F590E48"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685BCEB" w14:textId="77777777" w:rsidR="0048771E" w:rsidRPr="009E51F9" w:rsidRDefault="0048771E" w:rsidP="0044297F">
      <w:pPr>
        <w:widowControl w:val="0"/>
        <w:rPr>
          <w:rFonts w:ascii="Times New Roman" w:hAnsi="Times New Roman" w:cs="Times New Roman"/>
          <w:sz w:val="24"/>
          <w:szCs w:val="24"/>
        </w:rPr>
      </w:pPr>
    </w:p>
    <w:p w14:paraId="73AD5843"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5C1FFAD3" w14:textId="77777777" w:rsidR="00622057" w:rsidRPr="009E51F9" w:rsidRDefault="00622057" w:rsidP="0044297F">
      <w:pPr>
        <w:widowControl w:val="0"/>
        <w:shd w:val="clear" w:color="auto" w:fill="D3DCE9"/>
        <w:ind w:left="720"/>
        <w:rPr>
          <w:rFonts w:ascii="Times New Roman" w:hAnsi="Times New Roman" w:cs="Times New Roman"/>
          <w:bCs/>
          <w:color w:val="264D74"/>
          <w:sz w:val="24"/>
          <w:szCs w:val="24"/>
        </w:rPr>
      </w:pPr>
    </w:p>
    <w:p w14:paraId="51E64D7D" w14:textId="77777777" w:rsidR="008B6677" w:rsidRDefault="008B6677" w:rsidP="0044297F">
      <w:pPr>
        <w:widowControl w:val="0"/>
        <w:rPr>
          <w:rFonts w:ascii="Times New Roman" w:hAnsi="Times New Roman" w:cs="Times New Roman"/>
          <w:sz w:val="24"/>
          <w:szCs w:val="24"/>
        </w:rPr>
      </w:pPr>
    </w:p>
    <w:p w14:paraId="0B379047" w14:textId="77777777" w:rsidR="00800D12" w:rsidRPr="00B9444D" w:rsidRDefault="00800D12" w:rsidP="0044297F">
      <w:pPr>
        <w:pStyle w:val="Heading1"/>
        <w:rPr>
          <w:sz w:val="32"/>
          <w:szCs w:val="32"/>
        </w:rPr>
      </w:pPr>
      <w:r w:rsidRPr="00B9444D">
        <w:rPr>
          <w:sz w:val="32"/>
          <w:szCs w:val="32"/>
        </w:rPr>
        <w:t>R2 Supporting Evidence and Documentation</w:t>
      </w:r>
    </w:p>
    <w:p w14:paraId="6DA69B6D" w14:textId="77777777" w:rsidR="00800D12" w:rsidRPr="00794A0C" w:rsidRDefault="00800D12" w:rsidP="0044297F">
      <w:pPr>
        <w:widowControl w:val="0"/>
        <w:spacing w:line="266" w:lineRule="exact"/>
        <w:rPr>
          <w:rFonts w:ascii="Times New Roman" w:hAnsi="Times New Roman" w:cs="Times New Roman"/>
          <w:b/>
          <w:bCs/>
          <w:sz w:val="24"/>
          <w:szCs w:val="24"/>
        </w:rPr>
      </w:pPr>
    </w:p>
    <w:p w14:paraId="2BA5A82C"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0D317854"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350BD595" w14:textId="77777777" w:rsidTr="006D749B">
        <w:trPr>
          <w:gridAfter w:val="1"/>
          <w:wAfter w:w="1224" w:type="dxa"/>
          <w:trHeight w:val="945"/>
        </w:trPr>
        <w:tc>
          <w:tcPr>
            <w:tcW w:w="1098" w:type="dxa"/>
            <w:tcBorders>
              <w:top w:val="nil"/>
              <w:left w:val="nil"/>
              <w:bottom w:val="nil"/>
              <w:right w:val="nil"/>
            </w:tcBorders>
          </w:tcPr>
          <w:p w14:paraId="3DE1E7E9"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E8AB4BB"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4A4430AA"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790B762A"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220D773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9A35AC2"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0ADDC642"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724F22E8"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47C11F3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56D6976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017B4D3F"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AB5A718" w14:textId="77777777" w:rsidTr="006D749B">
        <w:tblPrEx>
          <w:tblLook w:val="04A0" w:firstRow="1" w:lastRow="0" w:firstColumn="1" w:lastColumn="0" w:noHBand="0" w:noVBand="1"/>
        </w:tblPrEx>
        <w:tc>
          <w:tcPr>
            <w:tcW w:w="7848" w:type="dxa"/>
            <w:gridSpan w:val="2"/>
          </w:tcPr>
          <w:p w14:paraId="60FB00E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185DEB5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661A5181"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03DB8BE"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45D8066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0B7A909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80984EF"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DB011D7"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AE5047F" w14:textId="77777777" w:rsidR="00C10E34" w:rsidRPr="00794A0C" w:rsidRDefault="00C10E34"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EEA742C"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3779586"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6BE991B7"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6A94EF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847BFE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39A277C"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48A2DC90"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A88193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523CE11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04944EE2"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46A43F5C"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AF45D73"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BB1D625"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07153AE"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261F7DB9" w14:textId="77777777" w:rsidR="00800D12" w:rsidRDefault="00800D12" w:rsidP="0044297F">
      <w:pPr>
        <w:widowControl w:val="0"/>
        <w:rPr>
          <w:rFonts w:ascii="Times New Roman" w:hAnsi="Times New Roman" w:cs="Times New Roman"/>
          <w:b/>
          <w:i/>
          <w:iCs/>
          <w:color w:val="C00000"/>
          <w:sz w:val="24"/>
          <w:szCs w:val="24"/>
        </w:rPr>
      </w:pPr>
    </w:p>
    <w:p w14:paraId="2126D8C2"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6A5646F1" w14:textId="77777777" w:rsidR="00436A7B" w:rsidRDefault="00436A7B" w:rsidP="0044297F">
      <w:pPr>
        <w:ind w:left="450"/>
        <w:rPr>
          <w:rFonts w:ascii="Times New Roman" w:hAnsi="Times New Roman" w:cs="Times New Roman"/>
          <w:sz w:val="24"/>
          <w:szCs w:val="24"/>
        </w:rPr>
      </w:pPr>
    </w:p>
    <w:p w14:paraId="0AEC7BCC" w14:textId="77777777" w:rsidR="00436A7B" w:rsidRPr="009E51F9" w:rsidRDefault="00436A7B" w:rsidP="0044297F">
      <w:pPr>
        <w:widowControl w:val="0"/>
        <w:ind w:left="2070" w:hanging="207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R2</w:t>
      </w:r>
    </w:p>
    <w:p w14:paraId="2D55F855" w14:textId="77777777" w:rsidR="006B250B" w:rsidRPr="009E51F9" w:rsidRDefault="006B250B" w:rsidP="0044297F">
      <w:pPr>
        <w:widowControl w:val="0"/>
        <w:rPr>
          <w:rFonts w:ascii="Times New Roman" w:hAnsi="Times New Roman" w:cs="Times New Roman"/>
          <w:sz w:val="24"/>
          <w:szCs w:val="24"/>
        </w:rPr>
      </w:pPr>
    </w:p>
    <w:p w14:paraId="5624A9B2" w14:textId="77777777" w:rsidR="00436A7B" w:rsidRPr="00886AE5"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886AE5">
        <w:rPr>
          <w:rFonts w:ascii="Times New Roman" w:hAnsi="Times New Roman" w:cs="Times New Roman"/>
          <w:b/>
          <w:bCs/>
          <w:color w:val="365F91"/>
          <w:sz w:val="24"/>
          <w:szCs w:val="24"/>
        </w:rPr>
        <w:tab/>
      </w:r>
      <w:r w:rsidR="00436A7B" w:rsidRPr="00886AE5">
        <w:rPr>
          <w:rFonts w:ascii="Times New Roman" w:hAnsi="Times New Roman" w:cs="Times New Roman"/>
          <w:color w:val="365F91"/>
          <w:sz w:val="24"/>
          <w:szCs w:val="24"/>
        </w:rPr>
        <w:t xml:space="preserve">Verify that the Responsible Entity has documented </w:t>
      </w:r>
      <w:r w:rsidR="00BF15C6" w:rsidRPr="00886AE5">
        <w:rPr>
          <w:rFonts w:ascii="Times New Roman" w:hAnsi="Times New Roman" w:cs="Times New Roman"/>
          <w:color w:val="365F91"/>
          <w:sz w:val="24"/>
          <w:szCs w:val="24"/>
        </w:rPr>
        <w:t xml:space="preserve">and implemented a </w:t>
      </w:r>
      <w:r w:rsidR="00436A7B" w:rsidRPr="00886AE5">
        <w:rPr>
          <w:rFonts w:ascii="Times New Roman" w:hAnsi="Times New Roman" w:cs="Times New Roman"/>
          <w:color w:val="365F91"/>
          <w:sz w:val="24"/>
          <w:szCs w:val="24"/>
        </w:rPr>
        <w:t xml:space="preserve">process </w:t>
      </w:r>
      <w:r w:rsidR="001045A3" w:rsidRPr="00886AE5">
        <w:rPr>
          <w:rFonts w:ascii="Times New Roman" w:hAnsi="Times New Roman" w:cs="Times New Roman"/>
          <w:color w:val="365F91"/>
          <w:sz w:val="24"/>
          <w:szCs w:val="24"/>
        </w:rPr>
        <w:t xml:space="preserve">to ensure that </w:t>
      </w:r>
      <w:r w:rsidR="00886AE5">
        <w:rPr>
          <w:rFonts w:ascii="Times New Roman" w:hAnsi="Times New Roman" w:cs="Times New Roman"/>
          <w:color w:val="365F91"/>
          <w:sz w:val="24"/>
          <w:szCs w:val="24"/>
        </w:rPr>
        <w:t>o</w:t>
      </w:r>
      <w:r w:rsidR="00436A7B" w:rsidRPr="00886AE5">
        <w:rPr>
          <w:rFonts w:ascii="Times New Roman" w:hAnsi="Times New Roman" w:cs="Times New Roman"/>
          <w:color w:val="365F91"/>
          <w:sz w:val="24"/>
          <w:szCs w:val="24"/>
        </w:rPr>
        <w:t>nly those ports and services that are required for normal and emergency operations</w:t>
      </w:r>
      <w:r w:rsidR="001045A3" w:rsidRPr="00886AE5">
        <w:rPr>
          <w:rFonts w:ascii="Times New Roman" w:hAnsi="Times New Roman" w:cs="Times New Roman"/>
          <w:color w:val="365F91"/>
          <w:sz w:val="24"/>
          <w:szCs w:val="24"/>
        </w:rPr>
        <w:t xml:space="preserve"> are enabled.  </w:t>
      </w:r>
    </w:p>
    <w:p w14:paraId="578F032E" w14:textId="77777777"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 xml:space="preserve">Verify </w:t>
      </w:r>
      <w:r w:rsidR="00CA207A">
        <w:rPr>
          <w:rFonts w:ascii="Times New Roman" w:hAnsi="Times New Roman" w:cs="Times New Roman"/>
          <w:color w:val="365F91"/>
          <w:sz w:val="24"/>
          <w:szCs w:val="24"/>
        </w:rPr>
        <w:t xml:space="preserve">that </w:t>
      </w:r>
      <w:r w:rsidR="00BF15C6" w:rsidRPr="00CA207A">
        <w:rPr>
          <w:rFonts w:ascii="Times New Roman" w:hAnsi="Times New Roman" w:cs="Times New Roman"/>
          <w:color w:val="365F91"/>
          <w:sz w:val="24"/>
          <w:szCs w:val="24"/>
        </w:rPr>
        <w:t xml:space="preserve">the </w:t>
      </w:r>
      <w:r w:rsidR="00CA207A">
        <w:rPr>
          <w:rFonts w:ascii="Times New Roman" w:hAnsi="Times New Roman" w:cs="Times New Roman"/>
          <w:color w:val="365F91"/>
          <w:sz w:val="24"/>
          <w:szCs w:val="24"/>
        </w:rPr>
        <w:t>R</w:t>
      </w:r>
      <w:r w:rsidR="00CA207A" w:rsidRPr="00CA207A">
        <w:rPr>
          <w:rFonts w:ascii="Times New Roman" w:hAnsi="Times New Roman" w:cs="Times New Roman"/>
          <w:color w:val="365F91"/>
          <w:sz w:val="24"/>
          <w:szCs w:val="24"/>
        </w:rPr>
        <w:t xml:space="preserve">esponsible </w:t>
      </w:r>
      <w:r w:rsidR="00CA207A">
        <w:rPr>
          <w:rFonts w:ascii="Times New Roman" w:hAnsi="Times New Roman" w:cs="Times New Roman"/>
          <w:color w:val="365F91"/>
          <w:sz w:val="24"/>
          <w:szCs w:val="24"/>
        </w:rPr>
        <w:t>E</w:t>
      </w:r>
      <w:r w:rsidR="00CA207A" w:rsidRPr="00CA207A">
        <w:rPr>
          <w:rFonts w:ascii="Times New Roman" w:hAnsi="Times New Roman" w:cs="Times New Roman"/>
          <w:color w:val="365F91"/>
          <w:sz w:val="24"/>
          <w:szCs w:val="24"/>
        </w:rPr>
        <w:t xml:space="preserve">ntity </w:t>
      </w:r>
      <w:r w:rsidR="00BF15C6" w:rsidRPr="00CA207A">
        <w:rPr>
          <w:rFonts w:ascii="Times New Roman" w:hAnsi="Times New Roman" w:cs="Times New Roman"/>
          <w:color w:val="365F91"/>
          <w:sz w:val="24"/>
          <w:szCs w:val="24"/>
        </w:rPr>
        <w:t>has enabled only those ports and services required for normal and emergency operations</w:t>
      </w:r>
      <w:r w:rsidR="00436A7B" w:rsidRPr="00CA207A">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14:paraId="2479DCAC" w14:textId="77777777"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CA207A" w:rsidRPr="00CA207A">
        <w:rPr>
          <w:rFonts w:ascii="Times New Roman" w:hAnsi="Times New Roman" w:cs="Times New Roman"/>
          <w:b/>
          <w:bCs/>
          <w:color w:val="365F91"/>
          <w:sz w:val="24"/>
          <w:szCs w:val="24"/>
        </w:rPr>
        <w:tab/>
      </w:r>
      <w:r w:rsidR="00BF15C6" w:rsidRPr="00CA207A">
        <w:rPr>
          <w:rFonts w:ascii="Times New Roman" w:hAnsi="Times New Roman" w:cs="Times New Roman"/>
          <w:color w:val="365F91"/>
          <w:sz w:val="24"/>
          <w:szCs w:val="24"/>
        </w:rPr>
        <w:t>Verify</w:t>
      </w:r>
      <w:r w:rsidR="00436A7B" w:rsidRPr="00CA207A">
        <w:rPr>
          <w:rFonts w:ascii="Times New Roman" w:hAnsi="Times New Roman" w:cs="Times New Roman"/>
          <w:color w:val="365F91"/>
          <w:sz w:val="24"/>
          <w:szCs w:val="24"/>
        </w:rPr>
        <w:t xml:space="preserve"> that all other ports and services that are not needed for normal or</w:t>
      </w:r>
      <w:r w:rsidR="00BF15C6"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emergency operations are disabled.</w:t>
      </w:r>
      <w:r w:rsidR="00CA207A">
        <w:rPr>
          <w:rFonts w:ascii="Times New Roman" w:hAnsi="Times New Roman" w:cs="Times New Roman"/>
          <w:color w:val="365F91"/>
          <w:sz w:val="24"/>
          <w:szCs w:val="24"/>
        </w:rPr>
        <w:t xml:space="preserve">  </w:t>
      </w:r>
    </w:p>
    <w:p w14:paraId="7213679B" w14:textId="77777777" w:rsidR="00436A7B" w:rsidRPr="00CA207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CA207A">
        <w:rPr>
          <w:rFonts w:ascii="Times New Roman" w:hAnsi="Times New Roman" w:cs="Times New Roman"/>
          <w:b/>
          <w:bCs/>
          <w:color w:val="365F91"/>
          <w:sz w:val="24"/>
          <w:szCs w:val="24"/>
        </w:rPr>
        <w:tab/>
      </w:r>
      <w:r w:rsidR="00836C2B" w:rsidRPr="00CA207A">
        <w:rPr>
          <w:rFonts w:ascii="Times New Roman" w:hAnsi="Times New Roman" w:cs="Times New Roman"/>
          <w:bCs/>
          <w:color w:val="365F91"/>
          <w:sz w:val="24"/>
          <w:szCs w:val="24"/>
        </w:rPr>
        <w:t xml:space="preserve">Verify </w:t>
      </w:r>
      <w:r w:rsidR="00CA207A">
        <w:rPr>
          <w:rFonts w:ascii="Times New Roman" w:hAnsi="Times New Roman" w:cs="Times New Roman"/>
          <w:bCs/>
          <w:color w:val="365F91"/>
          <w:sz w:val="24"/>
          <w:szCs w:val="24"/>
        </w:rPr>
        <w:t xml:space="preserve">that the Responsible Entity has </w:t>
      </w:r>
      <w:r w:rsidR="00836C2B" w:rsidRPr="00CA207A">
        <w:rPr>
          <w:rFonts w:ascii="Times New Roman" w:hAnsi="Times New Roman" w:cs="Times New Roman"/>
          <w:color w:val="365F91"/>
          <w:sz w:val="24"/>
          <w:szCs w:val="24"/>
        </w:rPr>
        <w:t>d</w:t>
      </w:r>
      <w:r w:rsidR="00436A7B" w:rsidRPr="00CA207A">
        <w:rPr>
          <w:rFonts w:ascii="Times New Roman" w:hAnsi="Times New Roman" w:cs="Times New Roman"/>
          <w:color w:val="365F91"/>
          <w:sz w:val="24"/>
          <w:szCs w:val="24"/>
        </w:rPr>
        <w:t xml:space="preserve">ocumentation </w:t>
      </w:r>
      <w:r w:rsidR="00CA207A">
        <w:rPr>
          <w:rFonts w:ascii="Times New Roman" w:hAnsi="Times New Roman" w:cs="Times New Roman"/>
          <w:color w:val="365F91"/>
          <w:sz w:val="24"/>
          <w:szCs w:val="24"/>
        </w:rPr>
        <w:t xml:space="preserve">that </w:t>
      </w:r>
      <w:r w:rsidR="00CA207A" w:rsidRPr="00CA207A">
        <w:rPr>
          <w:rFonts w:ascii="Times New Roman" w:hAnsi="Times New Roman" w:cs="Times New Roman"/>
          <w:color w:val="365F91"/>
          <w:sz w:val="24"/>
          <w:szCs w:val="24"/>
        </w:rPr>
        <w:t>show</w:t>
      </w:r>
      <w:r w:rsidR="00CA207A">
        <w:rPr>
          <w:rFonts w:ascii="Times New Roman" w:hAnsi="Times New Roman" w:cs="Times New Roman"/>
          <w:color w:val="365F91"/>
          <w:sz w:val="24"/>
          <w:szCs w:val="24"/>
        </w:rPr>
        <w:t>s</w:t>
      </w:r>
      <w:r w:rsidR="00CA207A" w:rsidRPr="00CA207A">
        <w:rPr>
          <w:rFonts w:ascii="Times New Roman" w:hAnsi="Times New Roman" w:cs="Times New Roman"/>
          <w:color w:val="365F91"/>
          <w:sz w:val="24"/>
          <w:szCs w:val="24"/>
        </w:rPr>
        <w:t xml:space="preserve"> </w:t>
      </w:r>
      <w:r w:rsidR="00436A7B" w:rsidRPr="00CA207A">
        <w:rPr>
          <w:rFonts w:ascii="Times New Roman" w:hAnsi="Times New Roman" w:cs="Times New Roman"/>
          <w:color w:val="365F91"/>
          <w:sz w:val="24"/>
          <w:szCs w:val="24"/>
        </w:rPr>
        <w:t xml:space="preserve">compensating measures for situations where </w:t>
      </w:r>
      <w:r w:rsidR="00CA207A">
        <w:rPr>
          <w:rFonts w:ascii="Times New Roman" w:hAnsi="Times New Roman" w:cs="Times New Roman"/>
          <w:color w:val="365F91"/>
          <w:sz w:val="24"/>
          <w:szCs w:val="24"/>
        </w:rPr>
        <w:t>it</w:t>
      </w:r>
      <w:r w:rsidR="00436A7B" w:rsidRPr="00CA207A">
        <w:rPr>
          <w:rFonts w:ascii="Times New Roman" w:hAnsi="Times New Roman" w:cs="Times New Roman"/>
          <w:color w:val="365F91"/>
          <w:sz w:val="24"/>
          <w:szCs w:val="24"/>
        </w:rPr>
        <w:t xml:space="preserve"> could not disable ports and services</w:t>
      </w:r>
      <w:r w:rsidR="00A04D4E" w:rsidRPr="00CA207A">
        <w:rPr>
          <w:rFonts w:ascii="Times New Roman" w:hAnsi="Times New Roman" w:cs="Times New Roman"/>
          <w:color w:val="365F91"/>
          <w:sz w:val="24"/>
          <w:szCs w:val="24"/>
        </w:rPr>
        <w:t xml:space="preserve"> due to technical limitations.  </w:t>
      </w:r>
    </w:p>
    <w:p w14:paraId="6D7A9D31" w14:textId="77777777" w:rsidR="00436A7B" w:rsidRPr="00172F71" w:rsidRDefault="00436A7B" w:rsidP="0044297F">
      <w:pPr>
        <w:widowControl w:val="0"/>
        <w:rPr>
          <w:rFonts w:ascii="Times New Roman" w:hAnsi="Times New Roman" w:cs="Times New Roman"/>
          <w:sz w:val="24"/>
          <w:szCs w:val="24"/>
        </w:rPr>
      </w:pPr>
    </w:p>
    <w:p w14:paraId="13ED529F"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12874DF2"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6BC5E885"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22762B95" w14:textId="77777777" w:rsidR="00436A7B" w:rsidRDefault="00436A7B" w:rsidP="0044297F">
      <w:pPr>
        <w:widowControl w:val="0"/>
        <w:rPr>
          <w:rFonts w:ascii="Times New Roman" w:hAnsi="Times New Roman" w:cs="Times New Roman"/>
          <w:sz w:val="24"/>
          <w:szCs w:val="24"/>
        </w:rPr>
      </w:pPr>
    </w:p>
    <w:p w14:paraId="2A72B0F2" w14:textId="77777777" w:rsidR="00097655" w:rsidRDefault="00097655" w:rsidP="0044297F">
      <w:pPr>
        <w:widowControl w:val="0"/>
        <w:rPr>
          <w:rFonts w:ascii="Times New Roman" w:hAnsi="Times New Roman" w:cs="Times New Roman"/>
          <w:sz w:val="24"/>
          <w:szCs w:val="24"/>
        </w:rPr>
      </w:pPr>
    </w:p>
    <w:p w14:paraId="0CFB0823" w14:textId="77777777" w:rsidR="00097655" w:rsidRDefault="00097655" w:rsidP="0044297F">
      <w:pPr>
        <w:widowControl w:val="0"/>
        <w:rPr>
          <w:rFonts w:ascii="Times New Roman" w:hAnsi="Times New Roman" w:cs="Times New Roman"/>
          <w:sz w:val="24"/>
          <w:szCs w:val="24"/>
        </w:rPr>
      </w:pPr>
    </w:p>
    <w:p w14:paraId="1573E07D" w14:textId="77777777" w:rsidR="00097655" w:rsidRPr="00172F71" w:rsidRDefault="00097655" w:rsidP="0044297F">
      <w:pPr>
        <w:widowControl w:val="0"/>
        <w:rPr>
          <w:rFonts w:ascii="Times New Roman" w:hAnsi="Times New Roman" w:cs="Times New Roman"/>
          <w:sz w:val="24"/>
          <w:szCs w:val="24"/>
        </w:rPr>
      </w:pPr>
    </w:p>
    <w:p w14:paraId="1977D09D" w14:textId="77777777" w:rsidR="003B564B" w:rsidRPr="009E51F9" w:rsidRDefault="003B564B"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R3</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Security Patch Management — The Responsible Entity, either separately or as a component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documented configuration management process specified in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R6,</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shall establish</w:t>
      </w:r>
      <w:r w:rsidR="00F678EC">
        <w:rPr>
          <w:rFonts w:ascii="Times New Roman" w:hAnsi="Times New Roman" w:cs="Times New Roman"/>
          <w:sz w:val="24"/>
          <w:szCs w:val="24"/>
        </w:rPr>
        <w:t>, document</w:t>
      </w:r>
      <w:r w:rsidRPr="009E51F9">
        <w:rPr>
          <w:rFonts w:ascii="Times New Roman" w:hAnsi="Times New Roman" w:cs="Times New Roman"/>
          <w:sz w:val="24"/>
          <w:szCs w:val="24"/>
        </w:rPr>
        <w:t xml:space="preserve"> and </w:t>
      </w:r>
      <w:r w:rsidR="00F678EC" w:rsidRPr="005057A4">
        <w:rPr>
          <w:rFonts w:ascii="Times New Roman" w:hAnsi="Times New Roman" w:cs="Times New Roman"/>
          <w:sz w:val="24"/>
          <w:szCs w:val="24"/>
        </w:rPr>
        <w:t>implement</w:t>
      </w:r>
      <w:r w:rsidRPr="009E51F9">
        <w:rPr>
          <w:rFonts w:ascii="Times New Roman" w:hAnsi="Times New Roman" w:cs="Times New Roman"/>
          <w:sz w:val="24"/>
          <w:szCs w:val="24"/>
        </w:rPr>
        <w:t xml:space="preserve"> a security patch management program for tracking, evaluating,</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testing, and installing applicable cyber security software patches for all Cyber Assets within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Electronic Security Perimeter(s).</w:t>
      </w:r>
      <w:r w:rsidR="00CA207A">
        <w:rPr>
          <w:rFonts w:ascii="Times New Roman" w:hAnsi="Times New Roman" w:cs="Times New Roman"/>
          <w:sz w:val="24"/>
          <w:szCs w:val="24"/>
        </w:rPr>
        <w:t xml:space="preserve">  </w:t>
      </w:r>
    </w:p>
    <w:p w14:paraId="248AC92A" w14:textId="77777777" w:rsid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R3.1</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assessment of security patches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upgrades for applicability within thirty calendar days of availability of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patches or upgrades.</w:t>
      </w:r>
      <w:r w:rsidR="00CA207A">
        <w:rPr>
          <w:rFonts w:ascii="Times New Roman" w:hAnsi="Times New Roman" w:cs="Times New Roman"/>
          <w:sz w:val="24"/>
          <w:szCs w:val="24"/>
        </w:rPr>
        <w:t xml:space="preserve">  </w:t>
      </w:r>
    </w:p>
    <w:p w14:paraId="7B541796" w14:textId="77777777" w:rsidR="003B564B" w:rsidRPr="009E51F9" w:rsidRDefault="003B564B"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R3.2</w:t>
      </w:r>
      <w:r w:rsidR="00CA207A" w:rsidRPr="009E51F9">
        <w:rPr>
          <w:rFonts w:ascii="Times New Roman" w:hAnsi="Times New Roman" w:cs="Times New Roman"/>
          <w:b/>
          <w:bCs/>
          <w:sz w:val="24"/>
          <w:szCs w:val="24"/>
        </w:rPr>
        <w:t>.</w:t>
      </w:r>
      <w:r w:rsidR="00CA207A">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the implementation of security patches.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 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any case where the patch is not installed, the Responsible Entity shall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compensating measure(s) applied to mitigate risk exposure.</w:t>
      </w:r>
      <w:r w:rsidR="00CA207A">
        <w:rPr>
          <w:rFonts w:ascii="Times New Roman" w:hAnsi="Times New Roman" w:cs="Times New Roman"/>
          <w:sz w:val="24"/>
          <w:szCs w:val="24"/>
        </w:rPr>
        <w:t xml:space="preserve">  </w:t>
      </w:r>
    </w:p>
    <w:p w14:paraId="6419D2B2" w14:textId="77777777" w:rsidR="00C2063F" w:rsidRPr="009E51F9" w:rsidRDefault="00C2063F" w:rsidP="0044297F">
      <w:pPr>
        <w:widowControl w:val="0"/>
        <w:rPr>
          <w:rFonts w:ascii="Times New Roman" w:hAnsi="Times New Roman" w:cs="Times New Roman"/>
          <w:sz w:val="24"/>
          <w:szCs w:val="24"/>
        </w:rPr>
      </w:pPr>
    </w:p>
    <w:p w14:paraId="4DB4E495" w14:textId="77777777" w:rsidR="00436A7B" w:rsidRDefault="00436A7B"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2FB213E1"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DB159DB" w14:textId="77777777" w:rsidR="0048771E" w:rsidRPr="009E51F9" w:rsidRDefault="0048771E" w:rsidP="0044297F">
      <w:pPr>
        <w:widowControl w:val="0"/>
        <w:rPr>
          <w:rFonts w:ascii="Times New Roman" w:hAnsi="Times New Roman" w:cs="Times New Roman"/>
          <w:sz w:val="24"/>
          <w:szCs w:val="24"/>
        </w:rPr>
      </w:pPr>
    </w:p>
    <w:p w14:paraId="77D10C75"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29D7E5E8" w14:textId="77777777" w:rsidR="0048771E" w:rsidRPr="009E51F9" w:rsidRDefault="0048771E" w:rsidP="0044297F">
      <w:pPr>
        <w:widowControl w:val="0"/>
        <w:shd w:val="clear" w:color="auto" w:fill="D3DCE9"/>
        <w:ind w:left="720"/>
        <w:rPr>
          <w:rFonts w:ascii="Times New Roman" w:hAnsi="Times New Roman" w:cs="Times New Roman"/>
          <w:bCs/>
          <w:color w:val="264D74"/>
          <w:sz w:val="24"/>
          <w:szCs w:val="24"/>
        </w:rPr>
      </w:pPr>
    </w:p>
    <w:p w14:paraId="5A9BC36E" w14:textId="77777777" w:rsidR="0091085E" w:rsidRPr="008E38E3" w:rsidRDefault="0091085E" w:rsidP="0091085E">
      <w:pPr>
        <w:rPr>
          <w:rFonts w:ascii="Times New Roman" w:hAnsi="Times New Roman" w:cs="Times New Roman"/>
          <w:bCs/>
          <w:sz w:val="24"/>
          <w:szCs w:val="24"/>
        </w:rPr>
      </w:pPr>
    </w:p>
    <w:p w14:paraId="24A53E1C" w14:textId="77777777" w:rsidR="00800D12" w:rsidRPr="00B9444D" w:rsidRDefault="00800D12" w:rsidP="0044297F">
      <w:pPr>
        <w:pStyle w:val="Heading1"/>
        <w:rPr>
          <w:sz w:val="32"/>
          <w:szCs w:val="32"/>
        </w:rPr>
      </w:pPr>
      <w:r w:rsidRPr="00B9444D">
        <w:rPr>
          <w:sz w:val="32"/>
          <w:szCs w:val="32"/>
        </w:rPr>
        <w:t>R3 Supporting Evidence and Documentation</w:t>
      </w:r>
    </w:p>
    <w:p w14:paraId="724C8844" w14:textId="77777777" w:rsidR="00800D12" w:rsidRPr="00794A0C" w:rsidRDefault="00800D12" w:rsidP="0044297F">
      <w:pPr>
        <w:widowControl w:val="0"/>
        <w:spacing w:line="266" w:lineRule="exact"/>
        <w:rPr>
          <w:rFonts w:ascii="Times New Roman" w:hAnsi="Times New Roman" w:cs="Times New Roman"/>
          <w:b/>
          <w:bCs/>
          <w:sz w:val="24"/>
          <w:szCs w:val="24"/>
        </w:rPr>
      </w:pPr>
    </w:p>
    <w:p w14:paraId="7D149F92"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1B3AA272"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4E4176BC" w14:textId="77777777" w:rsidTr="006D749B">
        <w:trPr>
          <w:gridAfter w:val="1"/>
          <w:wAfter w:w="1224" w:type="dxa"/>
          <w:trHeight w:val="945"/>
        </w:trPr>
        <w:tc>
          <w:tcPr>
            <w:tcW w:w="1098" w:type="dxa"/>
            <w:tcBorders>
              <w:top w:val="nil"/>
              <w:left w:val="nil"/>
              <w:bottom w:val="nil"/>
              <w:right w:val="nil"/>
            </w:tcBorders>
          </w:tcPr>
          <w:p w14:paraId="3376B360"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6BCC3A0C"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14DBC5D7"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2D095890"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4074FBE3"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62F01B63"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3057A2B2"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54D6D20D"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5A97543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A87B6B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37AB0A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D00D5B9" w14:textId="77777777" w:rsidTr="006D749B">
        <w:tblPrEx>
          <w:tblLook w:val="04A0" w:firstRow="1" w:lastRow="0" w:firstColumn="1" w:lastColumn="0" w:noHBand="0" w:noVBand="1"/>
        </w:tblPrEx>
        <w:tc>
          <w:tcPr>
            <w:tcW w:w="7848" w:type="dxa"/>
            <w:gridSpan w:val="2"/>
          </w:tcPr>
          <w:p w14:paraId="5045141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0520884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4C17ED8B"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C8C2CC1"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3413E71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7A94F86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400A7736"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5CD7DE79"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89DD5A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A1A7D7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254B8271"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EFF89A7"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607EB55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8001F0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7B3278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B0B3697"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C50CD4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22E09961"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D68DDA1"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0A4E0D8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583A152C"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74B1C6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78DE9C6"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6F6A8BAC" w14:textId="77777777" w:rsidR="00800D12" w:rsidRDefault="00800D12" w:rsidP="0044297F">
      <w:pPr>
        <w:widowControl w:val="0"/>
        <w:rPr>
          <w:rFonts w:ascii="Times New Roman" w:hAnsi="Times New Roman" w:cs="Times New Roman"/>
          <w:b/>
          <w:i/>
          <w:iCs/>
          <w:color w:val="C00000"/>
          <w:sz w:val="24"/>
          <w:szCs w:val="24"/>
        </w:rPr>
      </w:pPr>
    </w:p>
    <w:p w14:paraId="657D4130"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113ACA72" w14:textId="77777777" w:rsidR="001F2522" w:rsidRDefault="001F2522" w:rsidP="0044297F">
      <w:pPr>
        <w:rPr>
          <w:rFonts w:ascii="Times New Roman" w:hAnsi="Times New Roman" w:cs="Times New Roman"/>
          <w:b/>
          <w:bCs/>
          <w:sz w:val="24"/>
          <w:szCs w:val="24"/>
        </w:rPr>
      </w:pPr>
    </w:p>
    <w:p w14:paraId="1775427F"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sidRPr="009E51F9">
        <w:rPr>
          <w:rFonts w:ascii="Times New Roman" w:hAnsi="Times New Roman" w:cs="Times New Roman"/>
          <w:b/>
          <w:bCs/>
          <w:color w:val="264D74"/>
          <w:sz w:val="24"/>
          <w:szCs w:val="24"/>
        </w:rPr>
        <w:t xml:space="preserve"> R3</w:t>
      </w:r>
    </w:p>
    <w:p w14:paraId="0884B5C4" w14:textId="77777777" w:rsidR="00436A7B" w:rsidRPr="00172F71" w:rsidRDefault="00436A7B" w:rsidP="0044297F">
      <w:pPr>
        <w:widowControl w:val="0"/>
        <w:rPr>
          <w:rFonts w:ascii="Times New Roman" w:hAnsi="Times New Roman" w:cs="Times New Roman"/>
          <w:sz w:val="24"/>
          <w:szCs w:val="24"/>
        </w:rPr>
      </w:pPr>
    </w:p>
    <w:p w14:paraId="663DD972" w14:textId="77777777" w:rsidR="00436A7B" w:rsidRPr="004123E0"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436A7B" w:rsidRPr="004123E0">
        <w:rPr>
          <w:rFonts w:ascii="Times New Roman" w:hAnsi="Times New Roman" w:cs="Times New Roman"/>
          <w:color w:val="365F91"/>
          <w:sz w:val="24"/>
          <w:szCs w:val="24"/>
        </w:rPr>
        <w:t xml:space="preserve">Verify that the Responsible Entity has established a security patch management program for tracking, evaluating, testing, and installing applicable cyber security software patches for all Cyber Assets within the Electronic Security Perimeter.  This </w:t>
      </w:r>
      <w:r w:rsidR="00A04D4E">
        <w:rPr>
          <w:rFonts w:ascii="Times New Roman" w:hAnsi="Times New Roman" w:cs="Times New Roman"/>
          <w:color w:val="365F91"/>
          <w:sz w:val="24"/>
          <w:szCs w:val="24"/>
        </w:rPr>
        <w:t>process</w:t>
      </w:r>
      <w:r w:rsidR="00A04D4E" w:rsidRPr="004123E0">
        <w:rPr>
          <w:rFonts w:ascii="Times New Roman" w:hAnsi="Times New Roman" w:cs="Times New Roman"/>
          <w:color w:val="365F91"/>
          <w:sz w:val="24"/>
          <w:szCs w:val="24"/>
        </w:rPr>
        <w:t xml:space="preserve"> </w:t>
      </w:r>
      <w:r w:rsidR="00836C2B">
        <w:rPr>
          <w:rFonts w:ascii="Times New Roman" w:hAnsi="Times New Roman" w:cs="Times New Roman"/>
          <w:color w:val="365F91"/>
          <w:sz w:val="24"/>
          <w:szCs w:val="24"/>
        </w:rPr>
        <w:t xml:space="preserve">can be </w:t>
      </w:r>
      <w:r w:rsidR="00A04D4E">
        <w:rPr>
          <w:rFonts w:ascii="Times New Roman" w:hAnsi="Times New Roman" w:cs="Times New Roman"/>
          <w:color w:val="365F91"/>
          <w:sz w:val="24"/>
          <w:szCs w:val="24"/>
        </w:rPr>
        <w:t xml:space="preserve">conducted </w:t>
      </w:r>
      <w:r w:rsidR="00836C2B">
        <w:rPr>
          <w:rFonts w:ascii="Times New Roman" w:hAnsi="Times New Roman" w:cs="Times New Roman"/>
          <w:color w:val="365F91"/>
          <w:sz w:val="24"/>
          <w:szCs w:val="24"/>
        </w:rPr>
        <w:t xml:space="preserve">separately or as a component of </w:t>
      </w:r>
      <w:r w:rsidR="00436A7B" w:rsidRPr="004123E0">
        <w:rPr>
          <w:rFonts w:ascii="Times New Roman" w:hAnsi="Times New Roman" w:cs="Times New Roman"/>
          <w:color w:val="365F91"/>
          <w:sz w:val="24"/>
          <w:szCs w:val="24"/>
        </w:rPr>
        <w:t>CIP</w:t>
      </w:r>
      <w:r w:rsidR="00436A7B" w:rsidRPr="004123E0">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836C2B">
        <w:rPr>
          <w:rFonts w:ascii="Times New Roman" w:hAnsi="Times New Roman" w:cs="Times New Roman"/>
          <w:color w:val="365F91"/>
          <w:sz w:val="24"/>
          <w:szCs w:val="24"/>
        </w:rPr>
        <w:t xml:space="preserve"> </w:t>
      </w:r>
      <w:r w:rsidR="00436A7B" w:rsidRPr="004123E0">
        <w:rPr>
          <w:rFonts w:ascii="Times New Roman" w:hAnsi="Times New Roman" w:cs="Times New Roman"/>
          <w:color w:val="365F91"/>
          <w:sz w:val="24"/>
          <w:szCs w:val="24"/>
        </w:rPr>
        <w:t>R</w:t>
      </w:r>
      <w:r w:rsidR="00836C2B">
        <w:rPr>
          <w:rFonts w:ascii="Times New Roman" w:hAnsi="Times New Roman" w:cs="Times New Roman"/>
          <w:color w:val="365F91"/>
          <w:sz w:val="24"/>
          <w:szCs w:val="24"/>
        </w:rPr>
        <w:t>6</w:t>
      </w:r>
      <w:r w:rsidR="00436A7B" w:rsidRPr="004123E0">
        <w:rPr>
          <w:rFonts w:ascii="Times New Roman" w:hAnsi="Times New Roman" w:cs="Times New Roman"/>
          <w:color w:val="365F91"/>
          <w:sz w:val="24"/>
          <w:szCs w:val="24"/>
        </w:rPr>
        <w:t>.</w:t>
      </w:r>
      <w:r w:rsidR="00CA207A">
        <w:rPr>
          <w:rFonts w:ascii="Times New Roman" w:hAnsi="Times New Roman" w:cs="Times New Roman"/>
          <w:color w:val="365F91"/>
          <w:sz w:val="24"/>
          <w:szCs w:val="24"/>
        </w:rPr>
        <w:t xml:space="preserve">  </w:t>
      </w:r>
    </w:p>
    <w:p w14:paraId="6DCBE1EC" w14:textId="77777777"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 xml:space="preserve">Verify </w:t>
      </w:r>
      <w:r w:rsidR="009227D1">
        <w:rPr>
          <w:rFonts w:ascii="Times New Roman" w:hAnsi="Times New Roman" w:cs="Times New Roman"/>
          <w:bCs/>
          <w:color w:val="365F91"/>
          <w:sz w:val="24"/>
          <w:szCs w:val="24"/>
        </w:rPr>
        <w:t xml:space="preserve">that </w:t>
      </w:r>
      <w:r w:rsidR="00836C2B">
        <w:rPr>
          <w:rFonts w:ascii="Times New Roman" w:hAnsi="Times New Roman" w:cs="Times New Roman"/>
          <w:bCs/>
          <w:color w:val="365F91"/>
          <w:sz w:val="24"/>
          <w:szCs w:val="24"/>
        </w:rPr>
        <w:t>d</w:t>
      </w:r>
      <w:r w:rsidR="00436A7B" w:rsidRPr="004123E0">
        <w:rPr>
          <w:rFonts w:ascii="Times New Roman" w:hAnsi="Times New Roman" w:cs="Times New Roman"/>
          <w:color w:val="365F91"/>
          <w:sz w:val="24"/>
          <w:szCs w:val="24"/>
        </w:rPr>
        <w:t xml:space="preserve">ocumentation </w:t>
      </w:r>
      <w:r w:rsidR="009227D1" w:rsidRPr="004123E0">
        <w:rPr>
          <w:rFonts w:ascii="Times New Roman" w:hAnsi="Times New Roman" w:cs="Times New Roman"/>
          <w:color w:val="365F91"/>
          <w:sz w:val="24"/>
          <w:szCs w:val="24"/>
        </w:rPr>
        <w:t>show</w:t>
      </w:r>
      <w:r w:rsidR="009227D1">
        <w:rPr>
          <w:rFonts w:ascii="Times New Roman" w:hAnsi="Times New Roman" w:cs="Times New Roman"/>
          <w:color w:val="365F91"/>
          <w:sz w:val="24"/>
          <w:szCs w:val="24"/>
        </w:rPr>
        <w:t>s</w:t>
      </w:r>
      <w:r w:rsidR="009227D1" w:rsidRPr="004123E0">
        <w:rPr>
          <w:rFonts w:ascii="Times New Roman" w:hAnsi="Times New Roman" w:cs="Times New Roman"/>
          <w:color w:val="365F91"/>
          <w:sz w:val="24"/>
          <w:szCs w:val="24"/>
        </w:rPr>
        <w:t xml:space="preserve"> </w:t>
      </w:r>
      <w:r w:rsidR="00EB384B">
        <w:rPr>
          <w:rFonts w:ascii="Times New Roman" w:hAnsi="Times New Roman" w:cs="Times New Roman"/>
          <w:color w:val="365F91"/>
          <w:sz w:val="24"/>
          <w:szCs w:val="24"/>
        </w:rPr>
        <w:t xml:space="preserve">that </w:t>
      </w:r>
      <w:r w:rsidR="00436A7B" w:rsidRPr="004123E0">
        <w:rPr>
          <w:rFonts w:ascii="Times New Roman" w:hAnsi="Times New Roman" w:cs="Times New Roman"/>
          <w:color w:val="365F91"/>
          <w:sz w:val="24"/>
          <w:szCs w:val="24"/>
        </w:rPr>
        <w:t xml:space="preserve">the assessment of security patches and security </w:t>
      </w:r>
      <w:r w:rsidR="00EB384B" w:rsidRPr="004123E0">
        <w:rPr>
          <w:rFonts w:ascii="Times New Roman" w:hAnsi="Times New Roman" w:cs="Times New Roman"/>
          <w:color w:val="365F91"/>
          <w:sz w:val="24"/>
          <w:szCs w:val="24"/>
        </w:rPr>
        <w:t>upgrades</w:t>
      </w:r>
      <w:r w:rsidR="00EB384B">
        <w:rPr>
          <w:rFonts w:ascii="Times New Roman" w:hAnsi="Times New Roman" w:cs="Times New Roman"/>
          <w:color w:val="365F91"/>
          <w:sz w:val="24"/>
          <w:szCs w:val="24"/>
        </w:rPr>
        <w:t xml:space="preserve"> occurred </w:t>
      </w:r>
      <w:r w:rsidR="00436A7B" w:rsidRPr="004123E0">
        <w:rPr>
          <w:rFonts w:ascii="Times New Roman" w:hAnsi="Times New Roman" w:cs="Times New Roman"/>
          <w:color w:val="365F91"/>
          <w:sz w:val="24"/>
          <w:szCs w:val="24"/>
        </w:rPr>
        <w:t>within thirty days of availability of patches or upgrades.</w:t>
      </w:r>
      <w:r w:rsidR="009227D1">
        <w:rPr>
          <w:rFonts w:ascii="Times New Roman" w:hAnsi="Times New Roman" w:cs="Times New Roman"/>
          <w:color w:val="365F91"/>
          <w:sz w:val="24"/>
          <w:szCs w:val="24"/>
        </w:rPr>
        <w:t xml:space="preserve">  </w:t>
      </w:r>
    </w:p>
    <w:p w14:paraId="41A71013" w14:textId="77777777" w:rsidR="00436A7B" w:rsidRPr="004123E0"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4123E0">
        <w:rPr>
          <w:rFonts w:ascii="Times New Roman" w:hAnsi="Times New Roman" w:cs="Times New Roman"/>
          <w:b/>
          <w:bCs/>
          <w:color w:val="365F91"/>
          <w:sz w:val="24"/>
          <w:szCs w:val="24"/>
        </w:rPr>
        <w:tab/>
      </w:r>
      <w:r w:rsidR="00836C2B">
        <w:rPr>
          <w:rFonts w:ascii="Times New Roman" w:hAnsi="Times New Roman" w:cs="Times New Roman"/>
          <w:bCs/>
          <w:color w:val="365F91"/>
          <w:sz w:val="24"/>
          <w:szCs w:val="24"/>
        </w:rPr>
        <w:t>Verify d</w:t>
      </w:r>
      <w:r w:rsidR="00436A7B" w:rsidRPr="004123E0">
        <w:rPr>
          <w:rFonts w:ascii="Times New Roman" w:hAnsi="Times New Roman" w:cs="Times New Roman"/>
          <w:color w:val="365F91"/>
          <w:sz w:val="24"/>
          <w:szCs w:val="24"/>
        </w:rPr>
        <w:t xml:space="preserve">ocumentation for the implementation of security patches.  If a patch was not installed for any reason, there must be a documented compensating measure(s) applied </w:t>
      </w:r>
      <w:r w:rsidR="00FC2F74">
        <w:rPr>
          <w:rFonts w:ascii="Times New Roman" w:hAnsi="Times New Roman" w:cs="Times New Roman"/>
          <w:color w:val="365F91"/>
          <w:sz w:val="24"/>
          <w:szCs w:val="24"/>
        </w:rPr>
        <w:t>to mitigate</w:t>
      </w:r>
      <w:r w:rsidR="00436A7B" w:rsidRPr="004123E0">
        <w:rPr>
          <w:rFonts w:ascii="Times New Roman" w:hAnsi="Times New Roman" w:cs="Times New Roman"/>
          <w:color w:val="365F91"/>
          <w:sz w:val="24"/>
          <w:szCs w:val="24"/>
        </w:rPr>
        <w:t xml:space="preserve"> risk</w:t>
      </w:r>
      <w:r w:rsidR="00FC2F74">
        <w:rPr>
          <w:rFonts w:ascii="Times New Roman" w:hAnsi="Times New Roman" w:cs="Times New Roman"/>
          <w:color w:val="365F91"/>
          <w:sz w:val="24"/>
          <w:szCs w:val="24"/>
        </w:rPr>
        <w:t xml:space="preserve"> exposure</w:t>
      </w:r>
      <w:r w:rsidR="00436A7B" w:rsidRPr="004123E0">
        <w:rPr>
          <w:rFonts w:ascii="Times New Roman" w:hAnsi="Times New Roman" w:cs="Times New Roman"/>
          <w:color w:val="365F91"/>
          <w:sz w:val="24"/>
          <w:szCs w:val="24"/>
        </w:rPr>
        <w:t>.</w:t>
      </w:r>
      <w:r>
        <w:rPr>
          <w:rFonts w:ascii="Times New Roman" w:hAnsi="Times New Roman" w:cs="Times New Roman"/>
          <w:color w:val="365F91"/>
          <w:sz w:val="24"/>
          <w:szCs w:val="24"/>
        </w:rPr>
        <w:t xml:space="preserve">  </w:t>
      </w:r>
    </w:p>
    <w:p w14:paraId="41206DC3" w14:textId="77777777" w:rsidR="00436A7B" w:rsidRDefault="00436A7B" w:rsidP="0044297F">
      <w:pPr>
        <w:widowControl w:val="0"/>
        <w:rPr>
          <w:rFonts w:ascii="Times New Roman" w:hAnsi="Times New Roman" w:cs="Times New Roman"/>
          <w:sz w:val="24"/>
          <w:szCs w:val="24"/>
        </w:rPr>
      </w:pPr>
    </w:p>
    <w:p w14:paraId="141FA8E9"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1D9FA8AC"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1116808A"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274DEE80" w14:textId="77777777" w:rsidR="00436A7B" w:rsidRDefault="00436A7B" w:rsidP="0044297F">
      <w:pPr>
        <w:widowControl w:val="0"/>
        <w:rPr>
          <w:rFonts w:ascii="Times New Roman" w:hAnsi="Times New Roman" w:cs="Times New Roman"/>
          <w:bCs/>
          <w:color w:val="264D74"/>
          <w:sz w:val="24"/>
          <w:szCs w:val="24"/>
        </w:rPr>
      </w:pPr>
    </w:p>
    <w:p w14:paraId="73C35919" w14:textId="77777777" w:rsidR="00097655" w:rsidRDefault="00097655" w:rsidP="0044297F">
      <w:pPr>
        <w:widowControl w:val="0"/>
        <w:rPr>
          <w:rFonts w:ascii="Times New Roman" w:hAnsi="Times New Roman" w:cs="Times New Roman"/>
          <w:bCs/>
          <w:color w:val="264D74"/>
          <w:sz w:val="24"/>
          <w:szCs w:val="24"/>
        </w:rPr>
      </w:pPr>
    </w:p>
    <w:p w14:paraId="283E018E" w14:textId="77777777" w:rsidR="00097655" w:rsidRDefault="00097655" w:rsidP="0044297F">
      <w:pPr>
        <w:widowControl w:val="0"/>
        <w:rPr>
          <w:rFonts w:ascii="Times New Roman" w:hAnsi="Times New Roman" w:cs="Times New Roman"/>
          <w:bCs/>
          <w:color w:val="264D74"/>
          <w:sz w:val="24"/>
          <w:szCs w:val="24"/>
        </w:rPr>
      </w:pPr>
    </w:p>
    <w:p w14:paraId="6DCE6698" w14:textId="77777777" w:rsidR="00097655" w:rsidRPr="009227D1" w:rsidRDefault="00097655" w:rsidP="0044297F">
      <w:pPr>
        <w:widowControl w:val="0"/>
        <w:rPr>
          <w:rFonts w:ascii="Times New Roman" w:hAnsi="Times New Roman" w:cs="Times New Roman"/>
          <w:bCs/>
          <w:color w:val="264D74"/>
          <w:sz w:val="24"/>
          <w:szCs w:val="24"/>
        </w:rPr>
      </w:pPr>
    </w:p>
    <w:p w14:paraId="2242D666" w14:textId="77777777" w:rsidR="009E16A0" w:rsidRPr="009E51F9" w:rsidRDefault="009E16A0" w:rsidP="0044297F">
      <w:pPr>
        <w:ind w:left="1440" w:hanging="720"/>
        <w:rPr>
          <w:rFonts w:ascii="Times New Roman" w:hAnsi="Times New Roman" w:cs="Times New Roman"/>
          <w:sz w:val="24"/>
          <w:szCs w:val="24"/>
        </w:rPr>
      </w:pPr>
      <w:r w:rsidRPr="009E51F9">
        <w:rPr>
          <w:rFonts w:ascii="Times New Roman" w:hAnsi="Times New Roman" w:cs="Times New Roman"/>
          <w:b/>
          <w:bCs/>
          <w:sz w:val="24"/>
          <w:szCs w:val="24"/>
        </w:rPr>
        <w:lastRenderedPageBreak/>
        <w:t>R4</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Malicious Software Prevention — The Responsible Entity shall use anti-virus software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other malicious software (“malware”) prevention tools, where technically feasible, to detect,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 deter, and mitigate the introduction, exposure, and propagation of malware on all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Cyber Assets within the Electronic Security Perimeter(s).</w:t>
      </w:r>
    </w:p>
    <w:p w14:paraId="7927C039" w14:textId="77777777" w:rsidR="003053DA" w:rsidRPr="009E51F9" w:rsidRDefault="003053DA" w:rsidP="0044297F">
      <w:pPr>
        <w:ind w:left="630"/>
        <w:rPr>
          <w:rFonts w:ascii="Times New Roman" w:hAnsi="Times New Roman" w:cs="Times New Roman"/>
          <w:sz w:val="24"/>
          <w:szCs w:val="24"/>
        </w:rPr>
      </w:pPr>
    </w:p>
    <w:p w14:paraId="05063B41" w14:textId="77777777" w:rsid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R4.1</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anti-virus and malware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prevention tools.</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 xml:space="preserve"> In the case where anti-virus software and malware prevention tools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are not installed, the Responsible Entity shall document compensating measure(s)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applied to mitigate risk exposure</w:t>
      </w:r>
      <w:r w:rsidR="00873F8F">
        <w:rPr>
          <w:rFonts w:ascii="Times New Roman" w:hAnsi="Times New Roman" w:cs="Times New Roman"/>
          <w:sz w:val="24"/>
          <w:szCs w:val="24"/>
        </w:rPr>
        <w:t>.</w:t>
      </w:r>
    </w:p>
    <w:p w14:paraId="5B1BD97E" w14:textId="77777777" w:rsidR="009E16A0" w:rsidRPr="009E51F9" w:rsidRDefault="009E16A0"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R4.2</w:t>
      </w:r>
      <w:r w:rsidR="009227D1" w:rsidRPr="009E51F9">
        <w:rPr>
          <w:rFonts w:ascii="Times New Roman" w:hAnsi="Times New Roman" w:cs="Times New Roman"/>
          <w:b/>
          <w:bCs/>
          <w:sz w:val="24"/>
          <w:szCs w:val="24"/>
        </w:rPr>
        <w:t>.</w:t>
      </w:r>
      <w:r w:rsidR="009227D1">
        <w:rPr>
          <w:rFonts w:ascii="Times New Roman" w:hAnsi="Times New Roman" w:cs="Times New Roman"/>
          <w:b/>
          <w:bCs/>
          <w:sz w:val="24"/>
          <w:szCs w:val="24"/>
        </w:rPr>
        <w:tab/>
      </w:r>
      <w:r w:rsidRPr="009E51F9">
        <w:rPr>
          <w:rFonts w:ascii="Times New Roman" w:hAnsi="Times New Roman" w:cs="Times New Roman"/>
          <w:sz w:val="24"/>
          <w:szCs w:val="24"/>
        </w:rPr>
        <w:t>The Responsible Entity shall document and implement a process for the update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anti-virus and malware prevention “signatures.”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 process must address testing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installing the signatures.</w:t>
      </w:r>
    </w:p>
    <w:p w14:paraId="5673AF68" w14:textId="77777777" w:rsidR="003053DA" w:rsidRPr="00172F71" w:rsidRDefault="003053DA" w:rsidP="0044297F">
      <w:pPr>
        <w:widowControl w:val="0"/>
        <w:rPr>
          <w:rFonts w:ascii="Times New Roman" w:hAnsi="Times New Roman" w:cs="Times New Roman"/>
          <w:sz w:val="24"/>
          <w:szCs w:val="24"/>
        </w:rPr>
      </w:pPr>
    </w:p>
    <w:p w14:paraId="2F1D138E" w14:textId="77777777" w:rsidR="00436A7B" w:rsidRDefault="003053DA"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09840236"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8557A01" w14:textId="77777777" w:rsidR="00DE3ADD" w:rsidRPr="009E51F9" w:rsidRDefault="00DE3ADD" w:rsidP="0044297F">
      <w:pPr>
        <w:widowControl w:val="0"/>
        <w:rPr>
          <w:rFonts w:ascii="Times New Roman" w:hAnsi="Times New Roman" w:cs="Times New Roman"/>
          <w:sz w:val="24"/>
          <w:szCs w:val="24"/>
        </w:rPr>
      </w:pPr>
    </w:p>
    <w:p w14:paraId="72364E87" w14:textId="77777777"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14:paraId="286F8CE7" w14:textId="77777777" w:rsidR="00DE3ADD" w:rsidRPr="009E51F9" w:rsidRDefault="00DE3ADD" w:rsidP="0044297F">
      <w:pPr>
        <w:widowControl w:val="0"/>
        <w:shd w:val="clear" w:color="auto" w:fill="D3DCE9"/>
        <w:ind w:left="720"/>
        <w:rPr>
          <w:rFonts w:ascii="Times New Roman" w:hAnsi="Times New Roman" w:cs="Times New Roman"/>
          <w:bCs/>
          <w:color w:val="264D74"/>
          <w:sz w:val="24"/>
          <w:szCs w:val="24"/>
        </w:rPr>
      </w:pPr>
    </w:p>
    <w:p w14:paraId="5A7D3722" w14:textId="77777777" w:rsidR="009227D1" w:rsidRPr="009E51F9" w:rsidRDefault="009227D1" w:rsidP="0044297F">
      <w:pPr>
        <w:widowControl w:val="0"/>
        <w:rPr>
          <w:rFonts w:ascii="Times New Roman" w:hAnsi="Times New Roman" w:cs="Times New Roman"/>
          <w:sz w:val="24"/>
          <w:szCs w:val="24"/>
        </w:rPr>
      </w:pPr>
    </w:p>
    <w:p w14:paraId="10B8FC8E" w14:textId="77777777" w:rsidR="00800D12" w:rsidRPr="00B9444D" w:rsidRDefault="00800D12" w:rsidP="0044297F">
      <w:pPr>
        <w:pStyle w:val="Heading1"/>
        <w:rPr>
          <w:sz w:val="32"/>
          <w:szCs w:val="32"/>
        </w:rPr>
      </w:pPr>
      <w:r w:rsidRPr="00B9444D">
        <w:rPr>
          <w:sz w:val="32"/>
          <w:szCs w:val="32"/>
        </w:rPr>
        <w:t>R4 Supporting Evidence and Documentation</w:t>
      </w:r>
    </w:p>
    <w:p w14:paraId="23BD87F6" w14:textId="77777777" w:rsidR="00800D12" w:rsidRPr="00794A0C" w:rsidRDefault="00800D12" w:rsidP="0044297F">
      <w:pPr>
        <w:widowControl w:val="0"/>
        <w:spacing w:line="266" w:lineRule="exact"/>
        <w:rPr>
          <w:rFonts w:ascii="Times New Roman" w:hAnsi="Times New Roman" w:cs="Times New Roman"/>
          <w:b/>
          <w:bCs/>
          <w:sz w:val="24"/>
          <w:szCs w:val="24"/>
        </w:rPr>
      </w:pPr>
    </w:p>
    <w:p w14:paraId="3915C0EF"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12975F21"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575B3AA9" w14:textId="77777777" w:rsidTr="006D749B">
        <w:trPr>
          <w:gridAfter w:val="1"/>
          <w:wAfter w:w="1224" w:type="dxa"/>
          <w:trHeight w:val="945"/>
        </w:trPr>
        <w:tc>
          <w:tcPr>
            <w:tcW w:w="1098" w:type="dxa"/>
            <w:tcBorders>
              <w:top w:val="nil"/>
              <w:left w:val="nil"/>
              <w:bottom w:val="nil"/>
              <w:right w:val="nil"/>
            </w:tcBorders>
          </w:tcPr>
          <w:p w14:paraId="54292158"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48F11B3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64ACE1B1"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647C0C79"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1E64CCB"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5B1CFB0F"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01D85D33"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79DD20EA"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05F7587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7D09F49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01FA495D"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E1A16B6" w14:textId="77777777" w:rsidTr="006D749B">
        <w:tblPrEx>
          <w:tblLook w:val="04A0" w:firstRow="1" w:lastRow="0" w:firstColumn="1" w:lastColumn="0" w:noHBand="0" w:noVBand="1"/>
        </w:tblPrEx>
        <w:tc>
          <w:tcPr>
            <w:tcW w:w="7848" w:type="dxa"/>
            <w:gridSpan w:val="2"/>
          </w:tcPr>
          <w:p w14:paraId="3344B0B0"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6D3B2E4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126B0135"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70D84B0"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39E6106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A0FC915"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5AA2150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27CDA4B"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CA810ED"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569E4EC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240294B"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22F8B3E"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ACF43F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C702B7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6400C95"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15550771"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4FD9E92"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60B900BB"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45E00E4"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27C2CBB3"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A0B4101"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CC9C41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03748299"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770D5AA1" w14:textId="77777777" w:rsidR="00800D12" w:rsidRDefault="00800D12" w:rsidP="0044297F">
      <w:pPr>
        <w:widowControl w:val="0"/>
        <w:rPr>
          <w:rFonts w:ascii="Times New Roman" w:hAnsi="Times New Roman" w:cs="Times New Roman"/>
          <w:b/>
          <w:i/>
          <w:iCs/>
          <w:color w:val="C00000"/>
          <w:sz w:val="24"/>
          <w:szCs w:val="24"/>
        </w:rPr>
      </w:pPr>
    </w:p>
    <w:p w14:paraId="565AD310"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75600153" w14:textId="77777777" w:rsidR="009227D1" w:rsidRPr="009E51F9" w:rsidRDefault="009227D1" w:rsidP="0044297F">
      <w:pPr>
        <w:widowControl w:val="0"/>
        <w:ind w:left="630"/>
        <w:rPr>
          <w:rFonts w:ascii="Times New Roman" w:hAnsi="Times New Roman" w:cs="Times New Roman"/>
          <w:sz w:val="24"/>
          <w:szCs w:val="24"/>
        </w:rPr>
      </w:pPr>
    </w:p>
    <w:p w14:paraId="7F1FB84C" w14:textId="77777777" w:rsidR="00436A7B" w:rsidRPr="009E51F9" w:rsidRDefault="00436A7B"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R4</w:t>
      </w:r>
    </w:p>
    <w:p w14:paraId="7EEE3238" w14:textId="77777777" w:rsidR="00436A7B" w:rsidRPr="00172F71" w:rsidRDefault="00436A7B" w:rsidP="0044297F">
      <w:pPr>
        <w:widowControl w:val="0"/>
        <w:rPr>
          <w:rFonts w:ascii="Times New Roman" w:hAnsi="Times New Roman" w:cs="Times New Roman"/>
          <w:sz w:val="24"/>
          <w:szCs w:val="24"/>
        </w:rPr>
      </w:pPr>
    </w:p>
    <w:p w14:paraId="13097CDE" w14:textId="77777777"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9227D1" w:rsidRPr="009227D1">
        <w:rPr>
          <w:rFonts w:ascii="Times New Roman" w:hAnsi="Times New Roman" w:cs="Times New Roman"/>
          <w:bCs/>
          <w:color w:val="365F91"/>
          <w:sz w:val="24"/>
          <w:szCs w:val="24"/>
        </w:rPr>
        <w:tab/>
      </w:r>
      <w:r w:rsidR="00873F8F" w:rsidRPr="0072542A">
        <w:rPr>
          <w:rFonts w:ascii="Times New Roman" w:hAnsi="Times New Roman" w:cs="Times New Roman"/>
          <w:bCs/>
          <w:color w:val="365F91"/>
          <w:sz w:val="24"/>
          <w:szCs w:val="24"/>
        </w:rPr>
        <w:t>Verify</w:t>
      </w:r>
      <w:r w:rsidR="00873F8F" w:rsidRPr="0072542A">
        <w:rPr>
          <w:rFonts w:ascii="Times New Roman" w:hAnsi="Times New Roman" w:cs="Times New Roman"/>
          <w:color w:val="365F91"/>
          <w:sz w:val="24"/>
          <w:szCs w:val="24"/>
        </w:rPr>
        <w:t xml:space="preserve"> </w:t>
      </w:r>
      <w:r w:rsidR="006967A3">
        <w:rPr>
          <w:rFonts w:ascii="Times New Roman" w:hAnsi="Times New Roman" w:cs="Times New Roman"/>
          <w:color w:val="365F91"/>
          <w:sz w:val="24"/>
          <w:szCs w:val="24"/>
        </w:rPr>
        <w:t xml:space="preserve">that </w:t>
      </w:r>
      <w:r w:rsidR="00873F8F" w:rsidRPr="0072542A">
        <w:rPr>
          <w:rFonts w:ascii="Times New Roman" w:hAnsi="Times New Roman" w:cs="Times New Roman"/>
          <w:color w:val="365F91"/>
          <w:sz w:val="24"/>
          <w:szCs w:val="24"/>
        </w:rPr>
        <w:t xml:space="preserve">the </w:t>
      </w:r>
      <w:r w:rsidR="00673550" w:rsidRPr="0072542A">
        <w:rPr>
          <w:rFonts w:ascii="Times New Roman" w:hAnsi="Times New Roman" w:cs="Times New Roman"/>
          <w:color w:val="365F91"/>
          <w:sz w:val="24"/>
          <w:szCs w:val="24"/>
        </w:rPr>
        <w:t>Responsible</w:t>
      </w:r>
      <w:r w:rsidR="00873F8F"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E</w:t>
      </w:r>
      <w:r w:rsidR="00873F8F" w:rsidRPr="0072542A">
        <w:rPr>
          <w:rFonts w:ascii="Times New Roman" w:hAnsi="Times New Roman" w:cs="Times New Roman"/>
          <w:color w:val="365F91"/>
          <w:sz w:val="24"/>
          <w:szCs w:val="24"/>
        </w:rPr>
        <w:t xml:space="preserve">ntity uses </w:t>
      </w:r>
      <w:r w:rsidR="00991201" w:rsidRPr="0072542A">
        <w:rPr>
          <w:rFonts w:ascii="Times New Roman" w:hAnsi="Times New Roman" w:cs="Times New Roman"/>
          <w:color w:val="365F91"/>
          <w:sz w:val="24"/>
          <w:szCs w:val="24"/>
        </w:rPr>
        <w:t>anti</w:t>
      </w:r>
      <w:r w:rsidR="00436A7B" w:rsidRPr="0072542A">
        <w:rPr>
          <w:rFonts w:ascii="Times New Roman" w:hAnsi="Times New Roman" w:cs="Times New Roman"/>
          <w:color w:val="365F91"/>
          <w:sz w:val="24"/>
          <w:szCs w:val="24"/>
        </w:rPr>
        <w:noBreakHyphen/>
        <w:t xml:space="preserve">virus software and malicious software prevention </w:t>
      </w:r>
      <w:r w:rsidR="00436A7B" w:rsidRPr="0072542A">
        <w:rPr>
          <w:rFonts w:ascii="Times New Roman" w:hAnsi="Times New Roman" w:cs="Times New Roman"/>
          <w:color w:val="365F91"/>
          <w:sz w:val="24"/>
          <w:szCs w:val="24"/>
        </w:rPr>
        <w:lastRenderedPageBreak/>
        <w:t>tools, where technically feasible, on all Cyber Assets within the Electronic</w:t>
      </w:r>
      <w:r w:rsidR="00D22446" w:rsidRPr="0072542A">
        <w:rPr>
          <w:rFonts w:ascii="Times New Roman" w:hAnsi="Times New Roman" w:cs="Times New Roman"/>
          <w:color w:val="365F91"/>
          <w:sz w:val="24"/>
          <w:szCs w:val="24"/>
        </w:rPr>
        <w:t xml:space="preserve"> Security Perimeter(s).</w:t>
      </w:r>
    </w:p>
    <w:p w14:paraId="6E080120" w14:textId="77777777"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D22446" w:rsidRPr="0072542A">
        <w:rPr>
          <w:rFonts w:ascii="Times New Roman" w:hAnsi="Times New Roman" w:cs="Times New Roman"/>
          <w:bCs/>
          <w:color w:val="365F91"/>
          <w:sz w:val="24"/>
          <w:szCs w:val="24"/>
        </w:rPr>
        <w:t>V</w:t>
      </w:r>
      <w:r w:rsidR="00673550" w:rsidRPr="0072542A">
        <w:rPr>
          <w:rFonts w:ascii="Times New Roman" w:hAnsi="Times New Roman" w:cs="Times New Roman"/>
          <w:bCs/>
          <w:color w:val="365F91"/>
          <w:sz w:val="24"/>
          <w:szCs w:val="24"/>
        </w:rPr>
        <w:t xml:space="preserve">erify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ocumentation </w:t>
      </w:r>
      <w:r w:rsidR="00673550" w:rsidRPr="0072542A">
        <w:rPr>
          <w:rFonts w:ascii="Times New Roman" w:hAnsi="Times New Roman" w:cs="Times New Roman"/>
          <w:color w:val="365F91"/>
          <w:sz w:val="24"/>
          <w:szCs w:val="24"/>
        </w:rPr>
        <w:t>and</w:t>
      </w:r>
      <w:r w:rsidR="00436A7B" w:rsidRPr="0072542A">
        <w:rPr>
          <w:rFonts w:ascii="Times New Roman" w:hAnsi="Times New Roman" w:cs="Times New Roman"/>
          <w:color w:val="365F91"/>
          <w:sz w:val="24"/>
          <w:szCs w:val="24"/>
        </w:rPr>
        <w:t xml:space="preserve"> implementation of the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w:t>
      </w:r>
      <w:r w:rsidR="00673550" w:rsidRPr="0072542A">
        <w:rPr>
          <w:rFonts w:ascii="Times New Roman" w:hAnsi="Times New Roman" w:cs="Times New Roman"/>
          <w:color w:val="365F91"/>
          <w:sz w:val="24"/>
          <w:szCs w:val="24"/>
        </w:rPr>
        <w:t>prevention tools</w:t>
      </w:r>
      <w:r w:rsidR="00436A7B" w:rsidRPr="0072542A">
        <w:rPr>
          <w:rFonts w:ascii="Times New Roman" w:hAnsi="Times New Roman" w:cs="Times New Roman"/>
          <w:color w:val="365F91"/>
          <w:sz w:val="24"/>
          <w:szCs w:val="24"/>
        </w:rPr>
        <w:t xml:space="preserve">.  </w:t>
      </w:r>
    </w:p>
    <w:p w14:paraId="44201678" w14:textId="77777777"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W</w:t>
      </w:r>
      <w:r w:rsidR="00436A7B" w:rsidRPr="0072542A">
        <w:rPr>
          <w:rFonts w:ascii="Times New Roman" w:hAnsi="Times New Roman" w:cs="Times New Roman"/>
          <w:color w:val="365F91"/>
          <w:sz w:val="24"/>
          <w:szCs w:val="24"/>
        </w:rPr>
        <w:t>here anti</w:t>
      </w:r>
      <w:r w:rsidR="00436A7B" w:rsidRPr="0072542A">
        <w:rPr>
          <w:rFonts w:ascii="Times New Roman" w:hAnsi="Times New Roman" w:cs="Times New Roman"/>
          <w:color w:val="365F91"/>
          <w:sz w:val="24"/>
          <w:szCs w:val="24"/>
        </w:rPr>
        <w:noBreakHyphen/>
        <w:t xml:space="preserve">virus or </w:t>
      </w:r>
      <w:r w:rsidR="00673550" w:rsidRPr="0072542A">
        <w:rPr>
          <w:rFonts w:ascii="Times New Roman" w:hAnsi="Times New Roman" w:cs="Times New Roman"/>
          <w:color w:val="365F91"/>
          <w:sz w:val="24"/>
          <w:szCs w:val="24"/>
        </w:rPr>
        <w:t>malware prevention tools</w:t>
      </w:r>
      <w:r w:rsidR="00436A7B" w:rsidRPr="0072542A">
        <w:rPr>
          <w:rFonts w:ascii="Times New Roman" w:hAnsi="Times New Roman" w:cs="Times New Roman"/>
          <w:color w:val="365F91"/>
          <w:sz w:val="24"/>
          <w:szCs w:val="24"/>
        </w:rPr>
        <w:t xml:space="preserve"> could not be installed, </w:t>
      </w:r>
      <w:r w:rsidR="00673550" w:rsidRPr="0072542A">
        <w:rPr>
          <w:rFonts w:ascii="Times New Roman" w:hAnsi="Times New Roman" w:cs="Times New Roman"/>
          <w:color w:val="365F91"/>
          <w:sz w:val="24"/>
          <w:szCs w:val="24"/>
        </w:rPr>
        <w:t xml:space="preserve">verify </w:t>
      </w:r>
      <w:r w:rsidR="006967A3">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 xml:space="preserve">the Responsible Entity </w:t>
      </w:r>
      <w:r w:rsidR="006967A3">
        <w:rPr>
          <w:rFonts w:ascii="Times New Roman" w:hAnsi="Times New Roman" w:cs="Times New Roman"/>
          <w:color w:val="365F91"/>
          <w:sz w:val="24"/>
          <w:szCs w:val="24"/>
        </w:rPr>
        <w:t xml:space="preserve">has </w:t>
      </w:r>
      <w:r w:rsidR="00673550"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ocumented compensating measure(s) applied to mitigate risk exposure</w:t>
      </w:r>
      <w:r w:rsidR="00873F8F" w:rsidRPr="0072542A">
        <w:rPr>
          <w:rFonts w:ascii="Times New Roman" w:hAnsi="Times New Roman" w:cs="Times New Roman"/>
          <w:color w:val="365F91"/>
          <w:sz w:val="24"/>
          <w:szCs w:val="24"/>
        </w:rPr>
        <w:t>.</w:t>
      </w:r>
      <w:r w:rsidR="00436A7B" w:rsidRPr="0072542A">
        <w:rPr>
          <w:rFonts w:ascii="Times New Roman" w:hAnsi="Times New Roman" w:cs="Times New Roman"/>
          <w:color w:val="365F91"/>
          <w:sz w:val="24"/>
          <w:szCs w:val="24"/>
        </w:rPr>
        <w:t xml:space="preserve"> </w:t>
      </w:r>
    </w:p>
    <w:p w14:paraId="1E0ADE86" w14:textId="77777777" w:rsidR="00673550"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bCs/>
          <w:color w:val="365F91"/>
          <w:sz w:val="24"/>
          <w:szCs w:val="24"/>
        </w:rPr>
        <w:t xml:space="preserve">Verify </w:t>
      </w:r>
      <w:r w:rsidR="006967A3">
        <w:rPr>
          <w:rFonts w:ascii="Times New Roman" w:hAnsi="Times New Roman" w:cs="Times New Roman"/>
          <w:bCs/>
          <w:color w:val="365F91"/>
          <w:sz w:val="24"/>
          <w:szCs w:val="24"/>
        </w:rPr>
        <w:t>that the Responsible Entity has documented and implemented a</w:t>
      </w:r>
      <w:r w:rsidR="00436A7B" w:rsidRPr="0072542A">
        <w:rPr>
          <w:rFonts w:ascii="Times New Roman" w:hAnsi="Times New Roman" w:cs="Times New Roman"/>
          <w:color w:val="365F91"/>
          <w:sz w:val="24"/>
          <w:szCs w:val="24"/>
        </w:rPr>
        <w:t xml:space="preserve"> process </w:t>
      </w:r>
      <w:r w:rsidR="006967A3">
        <w:rPr>
          <w:rFonts w:ascii="Times New Roman" w:hAnsi="Times New Roman" w:cs="Times New Roman"/>
          <w:color w:val="365F91"/>
          <w:sz w:val="24"/>
          <w:szCs w:val="24"/>
        </w:rPr>
        <w:t>for</w:t>
      </w:r>
      <w:r w:rsidR="006967A3"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updating anti</w:t>
      </w:r>
      <w:r w:rsidR="00436A7B" w:rsidRPr="0072542A">
        <w:rPr>
          <w:rFonts w:ascii="Times New Roman" w:hAnsi="Times New Roman" w:cs="Times New Roman"/>
          <w:color w:val="365F91"/>
          <w:sz w:val="24"/>
          <w:szCs w:val="24"/>
        </w:rPr>
        <w:noBreakHyphen/>
        <w:t xml:space="preserve">virus and </w:t>
      </w:r>
      <w:r w:rsidR="00673550" w:rsidRPr="0072542A">
        <w:rPr>
          <w:rFonts w:ascii="Times New Roman" w:hAnsi="Times New Roman" w:cs="Times New Roman"/>
          <w:color w:val="365F91"/>
          <w:sz w:val="24"/>
          <w:szCs w:val="24"/>
        </w:rPr>
        <w:t>malware</w:t>
      </w:r>
      <w:r w:rsidR="00436A7B" w:rsidRPr="0072542A">
        <w:rPr>
          <w:rFonts w:ascii="Times New Roman" w:hAnsi="Times New Roman" w:cs="Times New Roman"/>
          <w:color w:val="365F91"/>
          <w:sz w:val="24"/>
          <w:szCs w:val="24"/>
        </w:rPr>
        <w:t xml:space="preserve"> prevention “signature” files.  </w:t>
      </w:r>
    </w:p>
    <w:p w14:paraId="220787DC" w14:textId="77777777" w:rsidR="00436A7B" w:rsidRPr="0072542A" w:rsidRDefault="0091085E" w:rsidP="00D32C0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967A3" w:rsidRPr="009227D1">
        <w:rPr>
          <w:rFonts w:ascii="Times New Roman" w:hAnsi="Times New Roman" w:cs="Times New Roman"/>
          <w:bCs/>
          <w:color w:val="365F91"/>
          <w:sz w:val="24"/>
          <w:szCs w:val="24"/>
        </w:rPr>
        <w:tab/>
      </w:r>
      <w:r w:rsidR="00673550" w:rsidRPr="0072542A">
        <w:rPr>
          <w:rFonts w:ascii="Times New Roman" w:hAnsi="Times New Roman" w:cs="Times New Roman"/>
          <w:color w:val="365F91"/>
          <w:sz w:val="24"/>
          <w:szCs w:val="24"/>
        </w:rPr>
        <w:t xml:space="preserve">Verify </w:t>
      </w:r>
      <w:r w:rsidR="00991201" w:rsidRPr="0072542A">
        <w:rPr>
          <w:rFonts w:ascii="Times New Roman" w:hAnsi="Times New Roman" w:cs="Times New Roman"/>
          <w:color w:val="365F91"/>
          <w:sz w:val="24"/>
          <w:szCs w:val="24"/>
        </w:rPr>
        <w:t xml:space="preserve">that </w:t>
      </w:r>
      <w:r w:rsidR="00673550" w:rsidRPr="0072542A">
        <w:rPr>
          <w:rFonts w:ascii="Times New Roman" w:hAnsi="Times New Roman" w:cs="Times New Roman"/>
          <w:color w:val="365F91"/>
          <w:sz w:val="24"/>
          <w:szCs w:val="24"/>
        </w:rPr>
        <w:t>t</w:t>
      </w:r>
      <w:r w:rsidR="00436A7B" w:rsidRPr="0072542A">
        <w:rPr>
          <w:rFonts w:ascii="Times New Roman" w:hAnsi="Times New Roman" w:cs="Times New Roman"/>
          <w:color w:val="365F91"/>
          <w:sz w:val="24"/>
          <w:szCs w:val="24"/>
        </w:rPr>
        <w:t xml:space="preserve">he process </w:t>
      </w:r>
      <w:r w:rsidR="006967A3">
        <w:rPr>
          <w:rFonts w:ascii="Times New Roman" w:hAnsi="Times New Roman" w:cs="Times New Roman"/>
          <w:color w:val="365F91"/>
          <w:sz w:val="24"/>
          <w:szCs w:val="24"/>
        </w:rPr>
        <w:t xml:space="preserve">for updating the “signature” files </w:t>
      </w:r>
      <w:r w:rsidR="00436A7B" w:rsidRPr="0072542A">
        <w:rPr>
          <w:rFonts w:ascii="Times New Roman" w:hAnsi="Times New Roman" w:cs="Times New Roman"/>
          <w:color w:val="365F91"/>
          <w:sz w:val="24"/>
          <w:szCs w:val="24"/>
        </w:rPr>
        <w:t>address</w:t>
      </w:r>
      <w:r w:rsidR="00BF2A4E" w:rsidRPr="0072542A">
        <w:rPr>
          <w:rFonts w:ascii="Times New Roman" w:hAnsi="Times New Roman" w:cs="Times New Roman"/>
          <w:color w:val="365F91"/>
          <w:sz w:val="24"/>
          <w:szCs w:val="24"/>
        </w:rPr>
        <w:t>es</w:t>
      </w:r>
      <w:r w:rsidR="00436A7B" w:rsidRPr="0072542A">
        <w:rPr>
          <w:rFonts w:ascii="Times New Roman" w:hAnsi="Times New Roman" w:cs="Times New Roman"/>
          <w:color w:val="365F91"/>
          <w:sz w:val="24"/>
          <w:szCs w:val="24"/>
        </w:rPr>
        <w:t xml:space="preserve"> testing and </w:t>
      </w:r>
      <w:r w:rsidR="006967A3">
        <w:rPr>
          <w:rFonts w:ascii="Times New Roman" w:hAnsi="Times New Roman" w:cs="Times New Roman"/>
          <w:color w:val="365F91"/>
          <w:sz w:val="24"/>
          <w:szCs w:val="24"/>
        </w:rPr>
        <w:t xml:space="preserve">installation.  </w:t>
      </w:r>
    </w:p>
    <w:p w14:paraId="15F3B9D9" w14:textId="77777777" w:rsidR="00436A7B" w:rsidRPr="00172F71" w:rsidRDefault="00436A7B" w:rsidP="0044297F">
      <w:pPr>
        <w:widowControl w:val="0"/>
        <w:rPr>
          <w:rFonts w:ascii="Times New Roman" w:hAnsi="Times New Roman" w:cs="Times New Roman"/>
          <w:sz w:val="24"/>
          <w:szCs w:val="24"/>
        </w:rPr>
      </w:pPr>
    </w:p>
    <w:p w14:paraId="422D72C7"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49917EE"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6037E4EB"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5B55F4F2" w14:textId="77777777" w:rsidR="00436A7B" w:rsidRDefault="00436A7B" w:rsidP="0044297F">
      <w:pPr>
        <w:widowControl w:val="0"/>
        <w:rPr>
          <w:rFonts w:ascii="Times New Roman" w:hAnsi="Times New Roman" w:cs="Times New Roman"/>
          <w:sz w:val="24"/>
          <w:szCs w:val="24"/>
        </w:rPr>
      </w:pPr>
    </w:p>
    <w:p w14:paraId="0BA2BF22" w14:textId="77777777" w:rsidR="00097655" w:rsidRDefault="00097655" w:rsidP="0044297F">
      <w:pPr>
        <w:widowControl w:val="0"/>
        <w:rPr>
          <w:rFonts w:ascii="Times New Roman" w:hAnsi="Times New Roman" w:cs="Times New Roman"/>
          <w:sz w:val="24"/>
          <w:szCs w:val="24"/>
        </w:rPr>
      </w:pPr>
    </w:p>
    <w:p w14:paraId="7D8B3F4F" w14:textId="77777777" w:rsidR="00097655" w:rsidRDefault="00097655" w:rsidP="0044297F">
      <w:pPr>
        <w:widowControl w:val="0"/>
        <w:rPr>
          <w:rFonts w:ascii="Times New Roman" w:hAnsi="Times New Roman" w:cs="Times New Roman"/>
          <w:sz w:val="24"/>
          <w:szCs w:val="24"/>
        </w:rPr>
      </w:pPr>
    </w:p>
    <w:p w14:paraId="6208B03C" w14:textId="77777777" w:rsidR="00097655" w:rsidRPr="00172F71" w:rsidRDefault="00097655" w:rsidP="0044297F">
      <w:pPr>
        <w:widowControl w:val="0"/>
        <w:rPr>
          <w:rFonts w:ascii="Times New Roman" w:hAnsi="Times New Roman" w:cs="Times New Roman"/>
          <w:sz w:val="24"/>
          <w:szCs w:val="24"/>
        </w:rPr>
      </w:pPr>
    </w:p>
    <w:p w14:paraId="025DD56D" w14:textId="77777777" w:rsidR="003053DA" w:rsidRPr="009E51F9" w:rsidRDefault="003053D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R5</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Account Management — The Responsible Entity shall establish, implement, and document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technical and procedural controls that enforce access authentication of, and accountability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all user activity, and that minimize the risk of unauthorized system access.</w:t>
      </w:r>
    </w:p>
    <w:p w14:paraId="64D17217" w14:textId="77777777" w:rsidR="00454BC5" w:rsidRDefault="003053DA"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R5.1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individual and shared system accounts and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authorized access permissions are consistent with the concept of “need to know” with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respect to work functions performed.</w:t>
      </w:r>
    </w:p>
    <w:p w14:paraId="5212BEBD" w14:textId="77777777"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R5.1.1</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ensure that user accounts are implemented as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approved by designated personnel.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Refer to Standard CIP-003</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R5.</w:t>
      </w:r>
    </w:p>
    <w:p w14:paraId="342C3619" w14:textId="77777777" w:rsidR="009E51F9"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R5.1.2</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establish methods, processes, and procedures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that generate logs of sufficient detail to create historical audit trails of</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individual user account access activity for a minimum of ninety days.</w:t>
      </w:r>
    </w:p>
    <w:p w14:paraId="1F2423F7" w14:textId="77777777" w:rsidR="003053DA" w:rsidRDefault="003053DA" w:rsidP="0044297F">
      <w:pPr>
        <w:spacing w:after="120"/>
        <w:ind w:left="2970" w:hanging="810"/>
        <w:rPr>
          <w:rFonts w:ascii="Times New Roman" w:hAnsi="Times New Roman" w:cs="Times New Roman"/>
          <w:sz w:val="24"/>
          <w:szCs w:val="24"/>
        </w:rPr>
      </w:pPr>
      <w:r w:rsidRPr="009E51F9">
        <w:rPr>
          <w:rFonts w:ascii="Times New Roman" w:hAnsi="Times New Roman" w:cs="Times New Roman"/>
          <w:b/>
          <w:bCs/>
          <w:sz w:val="24"/>
          <w:szCs w:val="24"/>
        </w:rPr>
        <w:t>R5.1.3</w:t>
      </w:r>
      <w:r w:rsidR="006967A3" w:rsidRPr="009E51F9">
        <w:rPr>
          <w:rFonts w:ascii="Times New Roman" w:hAnsi="Times New Roman" w:cs="Times New Roman"/>
          <w:b/>
          <w:bCs/>
          <w:sz w:val="24"/>
          <w:szCs w:val="24"/>
        </w:rPr>
        <w:t>.</w:t>
      </w:r>
      <w:r w:rsidR="006967A3">
        <w:rPr>
          <w:rFonts w:ascii="Times New Roman" w:hAnsi="Times New Roman" w:cs="Times New Roman"/>
          <w:b/>
          <w:bCs/>
          <w:sz w:val="24"/>
          <w:szCs w:val="24"/>
        </w:rPr>
        <w:tab/>
      </w:r>
      <w:r w:rsidRPr="009E51F9">
        <w:rPr>
          <w:rFonts w:ascii="Times New Roman" w:hAnsi="Times New Roman" w:cs="Times New Roman"/>
          <w:sz w:val="24"/>
          <w:szCs w:val="24"/>
        </w:rPr>
        <w:t>The Responsible Entity shall review, at least annually, user accounts to</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verify access privileges are in accordance with Standard CIP-003</w:t>
      </w:r>
      <w:r w:rsidR="00367F16">
        <w:rPr>
          <w:rFonts w:ascii="Times New Roman" w:hAnsi="Times New Roman" w:cs="Times New Roman"/>
          <w:sz w:val="24"/>
          <w:szCs w:val="24"/>
        </w:rPr>
        <w:t>-3</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Requirement R5 and Standard CIP-004</w:t>
      </w:r>
      <w:r w:rsidR="00367F16">
        <w:rPr>
          <w:rFonts w:ascii="Times New Roman" w:hAnsi="Times New Roman" w:cs="Times New Roman"/>
          <w:sz w:val="24"/>
          <w:szCs w:val="24"/>
        </w:rPr>
        <w:t>-3</w:t>
      </w:r>
      <w:r w:rsidRPr="009E51F9">
        <w:rPr>
          <w:rFonts w:ascii="Times New Roman" w:hAnsi="Times New Roman" w:cs="Times New Roman"/>
          <w:sz w:val="24"/>
          <w:szCs w:val="24"/>
        </w:rPr>
        <w:t xml:space="preserve"> Requirement R4.</w:t>
      </w:r>
    </w:p>
    <w:p w14:paraId="48848E20" w14:textId="77777777" w:rsidR="00BA1FB2" w:rsidRPr="00172F71" w:rsidRDefault="00BA1FB2" w:rsidP="0091085E">
      <w:pPr>
        <w:widowControl w:val="0"/>
        <w:ind w:left="720"/>
        <w:rPr>
          <w:rFonts w:ascii="Times New Roman" w:hAnsi="Times New Roman" w:cs="Times New Roman"/>
          <w:sz w:val="24"/>
          <w:szCs w:val="24"/>
        </w:rPr>
      </w:pPr>
    </w:p>
    <w:p w14:paraId="204D41D6" w14:textId="77777777"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4EE36AE9" w14:textId="77777777"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5894105" w14:textId="77777777" w:rsidR="0091085E" w:rsidRPr="00172F71" w:rsidRDefault="0091085E" w:rsidP="0091085E">
      <w:pPr>
        <w:widowControl w:val="0"/>
        <w:ind w:left="720"/>
        <w:rPr>
          <w:rFonts w:ascii="Times New Roman" w:hAnsi="Times New Roman" w:cs="Times New Roman"/>
          <w:sz w:val="24"/>
          <w:szCs w:val="24"/>
        </w:rPr>
      </w:pPr>
    </w:p>
    <w:p w14:paraId="7D8FFE28"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18163E38"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285D9D39" w14:textId="77777777" w:rsidR="0091085E" w:rsidRPr="00172F71" w:rsidRDefault="0091085E" w:rsidP="0091085E">
      <w:pPr>
        <w:widowControl w:val="0"/>
        <w:ind w:left="720"/>
        <w:rPr>
          <w:rFonts w:ascii="Times New Roman" w:hAnsi="Times New Roman" w:cs="Times New Roman"/>
          <w:sz w:val="24"/>
          <w:szCs w:val="24"/>
        </w:rPr>
      </w:pPr>
    </w:p>
    <w:p w14:paraId="2A6553FF" w14:textId="77777777" w:rsidR="003053DA" w:rsidRPr="00AE330C" w:rsidRDefault="003053DA"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lastRenderedPageBreak/>
        <w:t>R5.2</w:t>
      </w:r>
      <w:r w:rsidR="00BA1FB2" w:rsidRPr="00AE330C">
        <w:rPr>
          <w:rFonts w:ascii="Times New Roman" w:hAnsi="Times New Roman" w:cs="Times New Roman"/>
          <w:bCs/>
          <w:sz w:val="24"/>
          <w:szCs w:val="24"/>
        </w:rPr>
        <w:t>.</w:t>
      </w:r>
      <w:r w:rsidR="00BA1FB2" w:rsidRPr="00AE330C">
        <w:rPr>
          <w:rFonts w:ascii="Times New Roman" w:hAnsi="Times New Roman" w:cs="Times New Roman"/>
          <w:bCs/>
          <w:sz w:val="24"/>
          <w:szCs w:val="24"/>
        </w:rPr>
        <w:tab/>
      </w:r>
      <w:r w:rsidR="00BA1FB2" w:rsidRPr="00AE330C">
        <w:rPr>
          <w:rFonts w:ascii="Times New Roman" w:hAnsi="Times New Roman" w:cs="Times New Roman"/>
          <w:bCs/>
          <w:sz w:val="24"/>
          <w:szCs w:val="24"/>
        </w:rPr>
        <w:tab/>
      </w:r>
      <w:r w:rsidRPr="00AE330C">
        <w:rPr>
          <w:rFonts w:ascii="Times New Roman" w:hAnsi="Times New Roman" w:cs="Times New Roman"/>
          <w:bCs/>
          <w:sz w:val="24"/>
          <w:szCs w:val="24"/>
        </w:rPr>
        <w:t>The Responsible Entity shall implement a policy to minimize and manage the scope</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and acceptable use of administrator, shared, and other generic account privileges</w:t>
      </w:r>
      <w:r w:rsidR="009E51F9" w:rsidRPr="00AE330C">
        <w:rPr>
          <w:rFonts w:ascii="Times New Roman" w:hAnsi="Times New Roman" w:cs="Times New Roman"/>
          <w:bCs/>
          <w:sz w:val="24"/>
          <w:szCs w:val="24"/>
        </w:rPr>
        <w:t xml:space="preserve"> </w:t>
      </w:r>
      <w:r w:rsidRPr="00AE330C">
        <w:rPr>
          <w:rFonts w:ascii="Times New Roman" w:hAnsi="Times New Roman" w:cs="Times New Roman"/>
          <w:bCs/>
          <w:sz w:val="24"/>
          <w:szCs w:val="24"/>
        </w:rPr>
        <w:t>including factory default accounts.</w:t>
      </w:r>
    </w:p>
    <w:p w14:paraId="0C5431A3" w14:textId="77777777"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R5.2.1</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policy shall include the removal, disabling, or renaming of such</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accounts where possible.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For such accounts that must remain enabled,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passwords shall be changed prior to putting any system into service.</w:t>
      </w:r>
    </w:p>
    <w:p w14:paraId="1500DF15" w14:textId="77777777" w:rsidR="009E51F9"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R5.2.2</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The Responsible Entity shall identify those individuals with access to shared</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accounts.</w:t>
      </w:r>
    </w:p>
    <w:p w14:paraId="5D7AEA31" w14:textId="77777777" w:rsidR="003053DA" w:rsidRDefault="003053DA" w:rsidP="0044297F">
      <w:pPr>
        <w:spacing w:after="120"/>
        <w:ind w:left="2880" w:hanging="720"/>
        <w:rPr>
          <w:rFonts w:ascii="Times New Roman" w:hAnsi="Times New Roman" w:cs="Times New Roman"/>
          <w:sz w:val="24"/>
          <w:szCs w:val="24"/>
        </w:rPr>
      </w:pPr>
      <w:r w:rsidRPr="009E51F9">
        <w:rPr>
          <w:rFonts w:ascii="Times New Roman" w:hAnsi="Times New Roman" w:cs="Times New Roman"/>
          <w:b/>
          <w:bCs/>
          <w:sz w:val="24"/>
          <w:szCs w:val="24"/>
        </w:rPr>
        <w:t>R5.2.3</w:t>
      </w:r>
      <w:r w:rsidR="00AE330C" w:rsidRPr="009E51F9">
        <w:rPr>
          <w:rFonts w:ascii="Times New Roman" w:hAnsi="Times New Roman" w:cs="Times New Roman"/>
          <w:b/>
          <w:bCs/>
          <w:sz w:val="24"/>
          <w:szCs w:val="24"/>
        </w:rPr>
        <w:t>.</w:t>
      </w:r>
      <w:r w:rsidR="00AE330C">
        <w:rPr>
          <w:rFonts w:ascii="Times New Roman" w:hAnsi="Times New Roman" w:cs="Times New Roman"/>
          <w:b/>
          <w:bCs/>
          <w:sz w:val="24"/>
          <w:szCs w:val="24"/>
        </w:rPr>
        <w:tab/>
      </w:r>
      <w:r w:rsidRPr="009E51F9">
        <w:rPr>
          <w:rFonts w:ascii="Times New Roman" w:hAnsi="Times New Roman" w:cs="Times New Roman"/>
          <w:sz w:val="24"/>
          <w:szCs w:val="24"/>
        </w:rPr>
        <w:t>Where such accounts must be shared, the Responsible Entity shall have a</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policy for managing the use of such accounts that limits access to only those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with authorization, an audit trail of the account use (automated or manual),</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and steps for securing the account in the event of personnel changes (for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example, change in assignment or termination).</w:t>
      </w:r>
    </w:p>
    <w:p w14:paraId="4F77312B" w14:textId="77777777" w:rsidR="0091085E" w:rsidRPr="00172F71" w:rsidRDefault="0091085E" w:rsidP="0091085E">
      <w:pPr>
        <w:widowControl w:val="0"/>
        <w:ind w:left="720"/>
        <w:rPr>
          <w:rFonts w:ascii="Times New Roman" w:hAnsi="Times New Roman" w:cs="Times New Roman"/>
          <w:sz w:val="24"/>
          <w:szCs w:val="24"/>
        </w:rPr>
      </w:pPr>
    </w:p>
    <w:p w14:paraId="2AA61085" w14:textId="77777777" w:rsidR="00515668" w:rsidRDefault="0051566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FD4863F" w14:textId="77777777" w:rsidR="00515668" w:rsidRPr="009C039C" w:rsidRDefault="0051566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72F071C" w14:textId="77777777" w:rsidR="0091085E" w:rsidRPr="00172F71" w:rsidRDefault="0091085E" w:rsidP="0091085E">
      <w:pPr>
        <w:widowControl w:val="0"/>
        <w:ind w:left="720"/>
        <w:rPr>
          <w:rFonts w:ascii="Times New Roman" w:hAnsi="Times New Roman" w:cs="Times New Roman"/>
          <w:sz w:val="24"/>
          <w:szCs w:val="24"/>
        </w:rPr>
      </w:pPr>
    </w:p>
    <w:p w14:paraId="4230B069"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60EC93EB" w14:textId="77777777" w:rsidR="00515668" w:rsidRPr="009E51F9" w:rsidRDefault="00515668" w:rsidP="0044297F">
      <w:pPr>
        <w:widowControl w:val="0"/>
        <w:shd w:val="clear" w:color="auto" w:fill="D3DCE9"/>
        <w:ind w:left="720"/>
        <w:rPr>
          <w:rFonts w:ascii="Times New Roman" w:hAnsi="Times New Roman" w:cs="Times New Roman"/>
          <w:bCs/>
          <w:color w:val="264D74"/>
          <w:sz w:val="24"/>
          <w:szCs w:val="24"/>
        </w:rPr>
      </w:pPr>
    </w:p>
    <w:p w14:paraId="6EF38E29" w14:textId="77777777" w:rsidR="0091085E" w:rsidRPr="00172F71" w:rsidRDefault="0091085E" w:rsidP="0091085E">
      <w:pPr>
        <w:widowControl w:val="0"/>
        <w:ind w:left="720"/>
        <w:rPr>
          <w:rFonts w:ascii="Times New Roman" w:hAnsi="Times New Roman" w:cs="Times New Roman"/>
          <w:sz w:val="24"/>
          <w:szCs w:val="24"/>
        </w:rPr>
      </w:pPr>
    </w:p>
    <w:p w14:paraId="10A1BB66" w14:textId="77777777" w:rsidR="009E51F9" w:rsidRPr="003E30CB" w:rsidRDefault="003053DA" w:rsidP="0044297F">
      <w:pPr>
        <w:spacing w:after="120"/>
        <w:ind w:left="2160" w:hanging="720"/>
        <w:rPr>
          <w:rFonts w:ascii="Times New Roman" w:hAnsi="Times New Roman" w:cs="Times New Roman"/>
          <w:bCs/>
          <w:sz w:val="24"/>
          <w:szCs w:val="24"/>
        </w:rPr>
      </w:pPr>
      <w:r w:rsidRPr="000E564D">
        <w:rPr>
          <w:rFonts w:ascii="Times New Roman" w:hAnsi="Times New Roman" w:cs="Times New Roman"/>
          <w:b/>
          <w:bCs/>
          <w:sz w:val="24"/>
          <w:szCs w:val="24"/>
        </w:rPr>
        <w:t>R5.3</w:t>
      </w:r>
      <w:r w:rsidR="000E564D" w:rsidRPr="003E30CB">
        <w:rPr>
          <w:rFonts w:ascii="Times New Roman" w:hAnsi="Times New Roman" w:cs="Times New Roman"/>
          <w:bCs/>
          <w:sz w:val="24"/>
          <w:szCs w:val="24"/>
        </w:rPr>
        <w:tab/>
      </w:r>
      <w:r w:rsidRPr="003E30CB">
        <w:rPr>
          <w:rFonts w:ascii="Times New Roman" w:hAnsi="Times New Roman" w:cs="Times New Roman"/>
          <w:bCs/>
          <w:sz w:val="24"/>
          <w:szCs w:val="24"/>
        </w:rPr>
        <w:t>At a minimum, the Responsible Entity shall require and use passwords, subject to the</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following, as technically feasible:</w:t>
      </w:r>
    </w:p>
    <w:p w14:paraId="279EFF50" w14:textId="77777777"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R5.3.1</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a minimum of six characters.</w:t>
      </w:r>
    </w:p>
    <w:p w14:paraId="19B56FF0" w14:textId="77777777" w:rsidR="009E51F9"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R5.3.2</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consist of a combination of alpha, numeric, and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“special” characters.</w:t>
      </w:r>
    </w:p>
    <w:p w14:paraId="609415CA" w14:textId="77777777" w:rsidR="003053DA" w:rsidRPr="000E564D" w:rsidRDefault="003053DA" w:rsidP="0044297F">
      <w:pPr>
        <w:spacing w:after="120"/>
        <w:ind w:left="2880" w:hanging="720"/>
        <w:rPr>
          <w:rFonts w:ascii="Times New Roman" w:hAnsi="Times New Roman" w:cs="Times New Roman"/>
          <w:bCs/>
          <w:sz w:val="24"/>
          <w:szCs w:val="24"/>
        </w:rPr>
      </w:pPr>
      <w:r w:rsidRPr="009E51F9">
        <w:rPr>
          <w:rFonts w:ascii="Times New Roman" w:hAnsi="Times New Roman" w:cs="Times New Roman"/>
          <w:b/>
          <w:bCs/>
          <w:sz w:val="24"/>
          <w:szCs w:val="24"/>
        </w:rPr>
        <w:t>R5.3.3</w:t>
      </w:r>
      <w:r w:rsidR="000E564D" w:rsidRPr="009E51F9">
        <w:rPr>
          <w:rFonts w:ascii="Times New Roman" w:hAnsi="Times New Roman" w:cs="Times New Roman"/>
          <w:b/>
          <w:bCs/>
          <w:sz w:val="24"/>
          <w:szCs w:val="24"/>
        </w:rPr>
        <w:t>.</w:t>
      </w:r>
      <w:r w:rsidR="000E564D" w:rsidRPr="000E564D">
        <w:rPr>
          <w:rFonts w:ascii="Times New Roman" w:hAnsi="Times New Roman" w:cs="Times New Roman"/>
          <w:bCs/>
          <w:sz w:val="24"/>
          <w:szCs w:val="24"/>
        </w:rPr>
        <w:tab/>
      </w:r>
      <w:r w:rsidRPr="000E564D">
        <w:rPr>
          <w:rFonts w:ascii="Times New Roman" w:hAnsi="Times New Roman" w:cs="Times New Roman"/>
          <w:bCs/>
          <w:sz w:val="24"/>
          <w:szCs w:val="24"/>
        </w:rPr>
        <w:t>Each password shall be changed at least annually, or more frequently based</w:t>
      </w:r>
      <w:r w:rsidR="009E51F9" w:rsidRPr="000E564D">
        <w:rPr>
          <w:rFonts w:ascii="Times New Roman" w:hAnsi="Times New Roman" w:cs="Times New Roman"/>
          <w:bCs/>
          <w:sz w:val="24"/>
          <w:szCs w:val="24"/>
        </w:rPr>
        <w:t xml:space="preserve"> </w:t>
      </w:r>
      <w:r w:rsidRPr="000E564D">
        <w:rPr>
          <w:rFonts w:ascii="Times New Roman" w:hAnsi="Times New Roman" w:cs="Times New Roman"/>
          <w:bCs/>
          <w:sz w:val="24"/>
          <w:szCs w:val="24"/>
        </w:rPr>
        <w:t>on risk.</w:t>
      </w:r>
    </w:p>
    <w:p w14:paraId="2C14CACA" w14:textId="77777777" w:rsidR="0091085E" w:rsidRPr="00172F71" w:rsidRDefault="0091085E" w:rsidP="0091085E">
      <w:pPr>
        <w:widowControl w:val="0"/>
        <w:ind w:left="720"/>
        <w:rPr>
          <w:rFonts w:ascii="Times New Roman" w:hAnsi="Times New Roman" w:cs="Times New Roman"/>
          <w:sz w:val="24"/>
          <w:szCs w:val="24"/>
        </w:rPr>
      </w:pPr>
    </w:p>
    <w:p w14:paraId="34B46A25" w14:textId="77777777" w:rsidR="00436A7B" w:rsidRDefault="00436A7B"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0858E137"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4C4B14D" w14:textId="77777777" w:rsidR="0091085E" w:rsidRPr="00172F71" w:rsidRDefault="0091085E" w:rsidP="0091085E">
      <w:pPr>
        <w:widowControl w:val="0"/>
        <w:ind w:left="720"/>
        <w:rPr>
          <w:rFonts w:ascii="Times New Roman" w:hAnsi="Times New Roman" w:cs="Times New Roman"/>
          <w:sz w:val="24"/>
          <w:szCs w:val="24"/>
        </w:rPr>
      </w:pPr>
    </w:p>
    <w:p w14:paraId="18D2CB44" w14:textId="77777777" w:rsidR="00944181" w:rsidRPr="009E51F9" w:rsidRDefault="00944181" w:rsidP="0091085E">
      <w:pPr>
        <w:widowControl w:val="0"/>
        <w:shd w:val="clear" w:color="auto" w:fill="D3DCE9"/>
        <w:ind w:left="720"/>
        <w:rPr>
          <w:rFonts w:ascii="Times New Roman" w:hAnsi="Times New Roman" w:cs="Times New Roman"/>
          <w:bCs/>
          <w:color w:val="264D74"/>
          <w:sz w:val="24"/>
          <w:szCs w:val="24"/>
        </w:rPr>
      </w:pPr>
    </w:p>
    <w:p w14:paraId="69CC9F95" w14:textId="77777777" w:rsidR="00944181" w:rsidRPr="009E51F9" w:rsidRDefault="00944181" w:rsidP="0044297F">
      <w:pPr>
        <w:widowControl w:val="0"/>
        <w:shd w:val="clear" w:color="auto" w:fill="D3DCE9"/>
        <w:ind w:left="720"/>
        <w:rPr>
          <w:rFonts w:ascii="Times New Roman" w:hAnsi="Times New Roman" w:cs="Times New Roman"/>
          <w:bCs/>
          <w:color w:val="264D74"/>
          <w:sz w:val="24"/>
          <w:szCs w:val="24"/>
        </w:rPr>
      </w:pPr>
    </w:p>
    <w:p w14:paraId="6A12F397" w14:textId="77777777" w:rsidR="0091085E" w:rsidRPr="00172F71" w:rsidRDefault="0091085E" w:rsidP="0091085E">
      <w:pPr>
        <w:widowControl w:val="0"/>
        <w:ind w:left="720"/>
        <w:rPr>
          <w:rFonts w:ascii="Times New Roman" w:hAnsi="Times New Roman" w:cs="Times New Roman"/>
          <w:sz w:val="24"/>
          <w:szCs w:val="24"/>
        </w:rPr>
      </w:pPr>
    </w:p>
    <w:p w14:paraId="7417C73D" w14:textId="77777777" w:rsidR="00800D12" w:rsidRPr="00B9444D" w:rsidRDefault="00800D12" w:rsidP="0091085E">
      <w:pPr>
        <w:pStyle w:val="Heading1"/>
        <w:rPr>
          <w:sz w:val="32"/>
          <w:szCs w:val="32"/>
        </w:rPr>
      </w:pPr>
      <w:r w:rsidRPr="00B9444D">
        <w:rPr>
          <w:sz w:val="32"/>
          <w:szCs w:val="32"/>
        </w:rPr>
        <w:t>R5 Supporting Evidence and Documentation</w:t>
      </w:r>
    </w:p>
    <w:p w14:paraId="4F4351C4" w14:textId="77777777" w:rsidR="0091085E" w:rsidRPr="00172F71" w:rsidRDefault="0091085E" w:rsidP="0091085E">
      <w:pPr>
        <w:widowControl w:val="0"/>
        <w:ind w:left="720"/>
        <w:rPr>
          <w:rFonts w:ascii="Times New Roman" w:hAnsi="Times New Roman" w:cs="Times New Roman"/>
          <w:sz w:val="24"/>
          <w:szCs w:val="24"/>
        </w:rPr>
      </w:pPr>
    </w:p>
    <w:p w14:paraId="64A4A78A"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1BBC4315" w14:textId="77777777"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4230FB51" w14:textId="77777777" w:rsidTr="006D749B">
        <w:trPr>
          <w:gridAfter w:val="1"/>
          <w:wAfter w:w="1224" w:type="dxa"/>
          <w:trHeight w:val="945"/>
        </w:trPr>
        <w:tc>
          <w:tcPr>
            <w:tcW w:w="1098" w:type="dxa"/>
            <w:tcBorders>
              <w:top w:val="nil"/>
              <w:left w:val="nil"/>
              <w:bottom w:val="nil"/>
              <w:right w:val="nil"/>
            </w:tcBorders>
          </w:tcPr>
          <w:p w14:paraId="20665053"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102455E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5CFF1E0F"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7FFEE98D"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6C263268"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1068B3C6"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BC56D4D"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00097872"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7152CA7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102E4E5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B81077F"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774B74D0" w14:textId="77777777" w:rsidTr="006D749B">
        <w:tblPrEx>
          <w:tblLook w:val="04A0" w:firstRow="1" w:lastRow="0" w:firstColumn="1" w:lastColumn="0" w:noHBand="0" w:noVBand="1"/>
        </w:tblPrEx>
        <w:tc>
          <w:tcPr>
            <w:tcW w:w="7848" w:type="dxa"/>
            <w:gridSpan w:val="2"/>
          </w:tcPr>
          <w:p w14:paraId="065E50B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6B4AF86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3629A92A"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34E033F"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24CD577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74A1F6B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04823C4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371EF69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32DF50DE"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3C2E2B5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2418883"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3A49BF8"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39E7A38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0679384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736FD0A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6BD278CA"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D0031F6"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0B89A56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A9B1DC9"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6F30758C"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0470D63F"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7D7E1E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0029C3C"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311A6E34" w14:textId="77777777" w:rsidR="00800D12" w:rsidRDefault="00800D12" w:rsidP="0044297F">
      <w:pPr>
        <w:widowControl w:val="0"/>
        <w:rPr>
          <w:rFonts w:ascii="Times New Roman" w:hAnsi="Times New Roman" w:cs="Times New Roman"/>
          <w:b/>
          <w:i/>
          <w:iCs/>
          <w:color w:val="C00000"/>
          <w:sz w:val="24"/>
          <w:szCs w:val="24"/>
        </w:rPr>
      </w:pPr>
    </w:p>
    <w:p w14:paraId="5E027B8F"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204AFF68" w14:textId="77777777" w:rsidR="005B1386" w:rsidRPr="00172F71" w:rsidRDefault="005B1386" w:rsidP="0044297F">
      <w:pPr>
        <w:widowControl w:val="0"/>
        <w:rPr>
          <w:rFonts w:ascii="Times New Roman" w:hAnsi="Times New Roman" w:cs="Times New Roman"/>
          <w:sz w:val="24"/>
          <w:szCs w:val="24"/>
        </w:rPr>
      </w:pPr>
    </w:p>
    <w:p w14:paraId="7835062E"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R5</w:t>
      </w:r>
    </w:p>
    <w:p w14:paraId="253B04E7" w14:textId="77777777" w:rsidR="00436A7B" w:rsidRPr="00172F71" w:rsidRDefault="00436A7B" w:rsidP="0044297F">
      <w:pPr>
        <w:widowControl w:val="0"/>
        <w:rPr>
          <w:rFonts w:ascii="Times New Roman" w:hAnsi="Times New Roman" w:cs="Times New Roman"/>
          <w:sz w:val="24"/>
          <w:szCs w:val="24"/>
        </w:rPr>
      </w:pPr>
    </w:p>
    <w:p w14:paraId="6437E4DD" w14:textId="77777777"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515668">
        <w:rPr>
          <w:rFonts w:ascii="Times New Roman" w:hAnsi="Times New Roman" w:cs="Times New Roman"/>
          <w:b/>
          <w:bCs/>
          <w:color w:val="365F91"/>
          <w:sz w:val="24"/>
          <w:szCs w:val="24"/>
        </w:rPr>
        <w:tab/>
      </w:r>
      <w:r w:rsidR="00436A7B" w:rsidRPr="00515668">
        <w:rPr>
          <w:rFonts w:ascii="Times New Roman" w:hAnsi="Times New Roman" w:cs="Times New Roman"/>
          <w:color w:val="365F91"/>
          <w:sz w:val="24"/>
          <w:szCs w:val="24"/>
        </w:rPr>
        <w:t xml:space="preserve">Verify that the </w:t>
      </w:r>
      <w:r w:rsidR="00436A7B" w:rsidRPr="0072542A">
        <w:rPr>
          <w:rFonts w:ascii="Times New Roman" w:hAnsi="Times New Roman" w:cs="Times New Roman"/>
          <w:color w:val="365F91"/>
          <w:sz w:val="24"/>
          <w:szCs w:val="24"/>
        </w:rPr>
        <w:t>Responsible</w:t>
      </w:r>
      <w:r w:rsidR="00436A7B" w:rsidRPr="00515668">
        <w:rPr>
          <w:rFonts w:ascii="Times New Roman" w:hAnsi="Times New Roman" w:cs="Times New Roman"/>
          <w:color w:val="365F91"/>
          <w:sz w:val="24"/>
          <w:szCs w:val="24"/>
        </w:rPr>
        <w:t xml:space="preserve"> Entity has established, implemented, and documented </w:t>
      </w:r>
      <w:r w:rsidR="000E564D">
        <w:rPr>
          <w:rFonts w:ascii="Times New Roman" w:hAnsi="Times New Roman" w:cs="Times New Roman"/>
          <w:color w:val="365F91"/>
          <w:sz w:val="24"/>
          <w:szCs w:val="24"/>
        </w:rPr>
        <w:t xml:space="preserve">technical and </w:t>
      </w:r>
      <w:r w:rsidR="00436A7B" w:rsidRPr="00515668">
        <w:rPr>
          <w:rFonts w:ascii="Times New Roman" w:hAnsi="Times New Roman" w:cs="Times New Roman"/>
          <w:color w:val="365F91"/>
          <w:sz w:val="24"/>
          <w:szCs w:val="24"/>
        </w:rPr>
        <w:t>procedural controls that enforce access authentication of, and accountability for, all user activity, and that minimize the risk of unauthorized system access.</w:t>
      </w:r>
    </w:p>
    <w:p w14:paraId="4F53CF0C" w14:textId="77777777" w:rsidR="00436A7B" w:rsidRPr="00515668"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0E564D">
        <w:rPr>
          <w:rFonts w:ascii="Times New Roman" w:hAnsi="Times New Roman" w:cs="Times New Roman"/>
          <w:b/>
          <w:bCs/>
          <w:color w:val="365F91"/>
          <w:sz w:val="24"/>
          <w:szCs w:val="24"/>
        </w:rPr>
        <w:tab/>
      </w:r>
      <w:r w:rsidR="007501AA" w:rsidRPr="007501AA">
        <w:rPr>
          <w:rFonts w:ascii="Times New Roman" w:hAnsi="Times New Roman" w:cs="Times New Roman"/>
          <w:bCs/>
          <w:color w:val="365F91"/>
          <w:sz w:val="24"/>
          <w:szCs w:val="24"/>
        </w:rPr>
        <w:t>Verify</w:t>
      </w:r>
      <w:r w:rsidR="007501AA" w:rsidRPr="000E564D">
        <w:rPr>
          <w:rFonts w:ascii="Times New Roman" w:hAnsi="Times New Roman" w:cs="Times New Roman"/>
          <w:bCs/>
          <w:color w:val="365F91"/>
          <w:sz w:val="24"/>
          <w:szCs w:val="24"/>
        </w:rPr>
        <w:t xml:space="preserve"> </w:t>
      </w:r>
      <w:r w:rsidR="000E564D" w:rsidRPr="000E564D">
        <w:rPr>
          <w:rFonts w:ascii="Times New Roman" w:hAnsi="Times New Roman" w:cs="Times New Roman"/>
          <w:bCs/>
          <w:color w:val="365F91"/>
          <w:sz w:val="24"/>
          <w:szCs w:val="24"/>
        </w:rPr>
        <w:t>that</w:t>
      </w:r>
      <w:r w:rsidR="000E564D">
        <w:rPr>
          <w:rFonts w:ascii="Times New Roman" w:hAnsi="Times New Roman" w:cs="Times New Roman"/>
          <w:b/>
          <w:bCs/>
          <w:color w:val="365F91"/>
          <w:sz w:val="24"/>
          <w:szCs w:val="24"/>
        </w:rPr>
        <w:t xml:space="preserve"> </w:t>
      </w:r>
      <w:r w:rsidR="007501AA">
        <w:rPr>
          <w:rFonts w:ascii="Times New Roman" w:hAnsi="Times New Roman" w:cs="Times New Roman"/>
          <w:color w:val="365F91"/>
          <w:sz w:val="24"/>
          <w:szCs w:val="24"/>
        </w:rPr>
        <w:t>t</w:t>
      </w:r>
      <w:r w:rsidR="00436A7B" w:rsidRPr="00515668">
        <w:rPr>
          <w:rFonts w:ascii="Times New Roman" w:hAnsi="Times New Roman" w:cs="Times New Roman"/>
          <w:color w:val="365F91"/>
          <w:sz w:val="24"/>
          <w:szCs w:val="24"/>
        </w:rPr>
        <w:t>he Responsible Entity ensure</w:t>
      </w:r>
      <w:r w:rsidR="007501AA">
        <w:rPr>
          <w:rFonts w:ascii="Times New Roman" w:hAnsi="Times New Roman" w:cs="Times New Roman"/>
          <w:color w:val="365F91"/>
          <w:sz w:val="24"/>
          <w:szCs w:val="24"/>
        </w:rPr>
        <w:t>d</w:t>
      </w:r>
      <w:r w:rsidR="00436A7B" w:rsidRPr="00515668">
        <w:rPr>
          <w:rFonts w:ascii="Times New Roman" w:hAnsi="Times New Roman" w:cs="Times New Roman"/>
          <w:color w:val="365F91"/>
          <w:sz w:val="24"/>
          <w:szCs w:val="24"/>
        </w:rPr>
        <w:t xml:space="preserve"> that individual and shared system accounts and authorized access permissions </w:t>
      </w:r>
      <w:r w:rsidR="007501AA">
        <w:rPr>
          <w:rFonts w:ascii="Times New Roman" w:hAnsi="Times New Roman" w:cs="Times New Roman"/>
          <w:color w:val="365F91"/>
          <w:sz w:val="24"/>
          <w:szCs w:val="24"/>
        </w:rPr>
        <w:t>were</w:t>
      </w:r>
      <w:r w:rsidR="00436A7B" w:rsidRPr="00515668">
        <w:rPr>
          <w:rFonts w:ascii="Times New Roman" w:hAnsi="Times New Roman" w:cs="Times New Roman"/>
          <w:color w:val="365F91"/>
          <w:sz w:val="24"/>
          <w:szCs w:val="24"/>
        </w:rPr>
        <w:t xml:space="preserve"> consistent with the concept of “need to know” with respect to work functions performed.</w:t>
      </w:r>
    </w:p>
    <w:p w14:paraId="5D3AD440"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w:t>
      </w:r>
      <w:r w:rsidR="00436A7B" w:rsidRPr="0072542A">
        <w:rPr>
          <w:rFonts w:ascii="Times New Roman" w:hAnsi="Times New Roman" w:cs="Times New Roman"/>
          <w:color w:val="365F91"/>
          <w:sz w:val="24"/>
          <w:szCs w:val="24"/>
        </w:rPr>
        <w:t xml:space="preserve">Responsible Entity </w:t>
      </w:r>
      <w:r w:rsidR="000E564D">
        <w:rPr>
          <w:rFonts w:ascii="Times New Roman" w:hAnsi="Times New Roman" w:cs="Times New Roman"/>
          <w:color w:val="365F91"/>
          <w:sz w:val="24"/>
          <w:szCs w:val="24"/>
        </w:rPr>
        <w:t xml:space="preserve">has </w:t>
      </w:r>
      <w:r w:rsidR="00436A7B" w:rsidRPr="0072542A">
        <w:rPr>
          <w:rFonts w:ascii="Times New Roman" w:hAnsi="Times New Roman" w:cs="Times New Roman"/>
          <w:color w:val="365F91"/>
          <w:sz w:val="24"/>
          <w:szCs w:val="24"/>
        </w:rPr>
        <w:t>ensure</w:t>
      </w:r>
      <w:r w:rsidR="007501AA" w:rsidRPr="0072542A">
        <w:rPr>
          <w:rFonts w:ascii="Times New Roman" w:hAnsi="Times New Roman" w:cs="Times New Roman"/>
          <w:color w:val="365F91"/>
          <w:sz w:val="24"/>
          <w:szCs w:val="24"/>
        </w:rPr>
        <w:t>d</w:t>
      </w:r>
      <w:r w:rsidR="00436A7B" w:rsidRPr="0072542A">
        <w:rPr>
          <w:rFonts w:ascii="Times New Roman" w:hAnsi="Times New Roman" w:cs="Times New Roman"/>
          <w:color w:val="365F91"/>
          <w:sz w:val="24"/>
          <w:szCs w:val="24"/>
        </w:rPr>
        <w:t xml:space="preserve"> that user accounts </w:t>
      </w:r>
      <w:r w:rsidR="007501AA" w:rsidRPr="0072542A">
        <w:rPr>
          <w:rFonts w:ascii="Times New Roman" w:hAnsi="Times New Roman" w:cs="Times New Roman"/>
          <w:color w:val="365F91"/>
          <w:sz w:val="24"/>
          <w:szCs w:val="24"/>
        </w:rPr>
        <w:t>were</w:t>
      </w:r>
      <w:r w:rsidR="00436A7B" w:rsidRPr="0072542A">
        <w:rPr>
          <w:rFonts w:ascii="Times New Roman" w:hAnsi="Times New Roman" w:cs="Times New Roman"/>
          <w:color w:val="365F91"/>
          <w:sz w:val="24"/>
          <w:szCs w:val="24"/>
        </w:rPr>
        <w:t xml:space="preserve"> implemented as approved by designated personnel. </w:t>
      </w:r>
      <w:r w:rsidR="000E564D">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Refer to Standard 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436A7B" w:rsidRPr="0072542A">
        <w:rPr>
          <w:rFonts w:ascii="Times New Roman" w:hAnsi="Times New Roman" w:cs="Times New Roman"/>
          <w:color w:val="365F91"/>
          <w:sz w:val="24"/>
          <w:szCs w:val="24"/>
        </w:rPr>
        <w:t xml:space="preserve"> Requirement R5.  </w:t>
      </w:r>
    </w:p>
    <w:p w14:paraId="34ED93BC" w14:textId="77777777" w:rsidR="00763F2C"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436A7B" w:rsidRPr="006F1FF4">
        <w:rPr>
          <w:rFonts w:ascii="Times New Roman" w:hAnsi="Times New Roman" w:cs="Times New Roman"/>
          <w:bCs/>
          <w:color w:val="365F91"/>
          <w:sz w:val="24"/>
          <w:szCs w:val="24"/>
        </w:rPr>
        <w:tab/>
      </w:r>
      <w:r w:rsidR="007501AA" w:rsidRPr="0072542A">
        <w:rPr>
          <w:rFonts w:ascii="Times New Roman" w:hAnsi="Times New Roman" w:cs="Times New Roman"/>
          <w:bCs/>
          <w:color w:val="365F91"/>
          <w:sz w:val="24"/>
          <w:szCs w:val="24"/>
        </w:rPr>
        <w:t xml:space="preserve">Verify </w:t>
      </w:r>
      <w:r w:rsidR="000E564D">
        <w:rPr>
          <w:rFonts w:ascii="Times New Roman" w:hAnsi="Times New Roman" w:cs="Times New Roman"/>
          <w:bCs/>
          <w:color w:val="365F91"/>
          <w:sz w:val="24"/>
          <w:szCs w:val="24"/>
        </w:rPr>
        <w:t xml:space="preserve">that </w:t>
      </w:r>
      <w:r w:rsidR="007501AA" w:rsidRPr="0072542A">
        <w:rPr>
          <w:rFonts w:ascii="Times New Roman" w:hAnsi="Times New Roman" w:cs="Times New Roman"/>
          <w:bCs/>
          <w:color w:val="365F91"/>
          <w:sz w:val="24"/>
          <w:szCs w:val="24"/>
        </w:rPr>
        <w:t xml:space="preserve">the Responsible Entity </w:t>
      </w:r>
      <w:r w:rsidR="000E564D">
        <w:rPr>
          <w:rFonts w:ascii="Times New Roman" w:hAnsi="Times New Roman" w:cs="Times New Roman"/>
          <w:bCs/>
          <w:color w:val="365F91"/>
          <w:sz w:val="24"/>
          <w:szCs w:val="24"/>
        </w:rPr>
        <w:t xml:space="preserve">has </w:t>
      </w:r>
      <w:r w:rsidR="00436A7B" w:rsidRPr="0072542A">
        <w:rPr>
          <w:rFonts w:ascii="Times New Roman" w:hAnsi="Times New Roman" w:cs="Times New Roman"/>
          <w:color w:val="365F91"/>
          <w:sz w:val="24"/>
          <w:szCs w:val="24"/>
        </w:rPr>
        <w:t>establish</w:t>
      </w:r>
      <w:r w:rsidR="007501AA" w:rsidRPr="0072542A">
        <w:rPr>
          <w:rFonts w:ascii="Times New Roman" w:hAnsi="Times New Roman" w:cs="Times New Roman"/>
          <w:color w:val="365F91"/>
          <w:sz w:val="24"/>
          <w:szCs w:val="24"/>
        </w:rPr>
        <w:t>ed</w:t>
      </w:r>
      <w:r w:rsidR="00436A7B" w:rsidRPr="0072542A">
        <w:rPr>
          <w:rFonts w:ascii="Times New Roman" w:hAnsi="Times New Roman" w:cs="Times New Roman"/>
          <w:color w:val="365F91"/>
          <w:sz w:val="24"/>
          <w:szCs w:val="24"/>
        </w:rPr>
        <w:t xml:space="preserve"> methods, processes, and procedures that generate logs of sufficient detail to create historical audit trails of individual user account access activity for a minimum of ninety days.  </w:t>
      </w:r>
    </w:p>
    <w:p w14:paraId="19497023" w14:textId="77777777" w:rsidR="00436A7B" w:rsidRPr="0072542A" w:rsidRDefault="00F511E9"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 files for sample set items.</w:t>
      </w:r>
      <w:r w:rsidR="006F1FF4">
        <w:rPr>
          <w:rFonts w:ascii="Times New Roman" w:hAnsi="Times New Roman" w:cs="Times New Roman"/>
          <w:color w:val="365F91"/>
          <w:sz w:val="24"/>
          <w:szCs w:val="24"/>
        </w:rPr>
        <w:t xml:space="preserve">  </w:t>
      </w:r>
    </w:p>
    <w:p w14:paraId="315FA437" w14:textId="77777777"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Pr>
          <w:rFonts w:ascii="Times New Roman" w:hAnsi="Times New Roman" w:cs="Times New Roman"/>
          <w:b/>
          <w:bCs/>
          <w:color w:val="365F91"/>
          <w:sz w:val="24"/>
          <w:szCs w:val="24"/>
        </w:rPr>
        <w:tab/>
      </w:r>
      <w:r w:rsidR="006F1FF4">
        <w:rPr>
          <w:rFonts w:ascii="Times New Roman" w:hAnsi="Times New Roman" w:cs="Times New Roman"/>
          <w:color w:val="365F91"/>
          <w:sz w:val="24"/>
          <w:szCs w:val="24"/>
        </w:rPr>
        <w:t>V</w:t>
      </w:r>
      <w:r w:rsidR="00436A7B" w:rsidRPr="0072542A">
        <w:rPr>
          <w:rFonts w:ascii="Times New Roman" w:hAnsi="Times New Roman" w:cs="Times New Roman"/>
          <w:color w:val="365F91"/>
          <w:sz w:val="24"/>
          <w:szCs w:val="24"/>
        </w:rPr>
        <w:t xml:space="preserve">erify that </w:t>
      </w:r>
      <w:r w:rsidR="006F1FF4">
        <w:rPr>
          <w:rFonts w:ascii="Times New Roman" w:hAnsi="Times New Roman" w:cs="Times New Roman"/>
          <w:color w:val="365F91"/>
          <w:sz w:val="24"/>
          <w:szCs w:val="24"/>
        </w:rPr>
        <w:t xml:space="preserve">the Responsible Entity has conducted reviews at least annually to ensure that </w:t>
      </w:r>
      <w:r w:rsidR="006F1FF4" w:rsidRPr="0072542A">
        <w:rPr>
          <w:rFonts w:ascii="Times New Roman" w:hAnsi="Times New Roman" w:cs="Times New Roman"/>
          <w:color w:val="365F91"/>
          <w:sz w:val="24"/>
          <w:szCs w:val="24"/>
        </w:rPr>
        <w:t xml:space="preserve">access privileges </w:t>
      </w:r>
      <w:r w:rsidR="006F1FF4">
        <w:rPr>
          <w:rFonts w:ascii="Times New Roman" w:hAnsi="Times New Roman" w:cs="Times New Roman"/>
          <w:color w:val="365F91"/>
          <w:sz w:val="24"/>
          <w:szCs w:val="24"/>
        </w:rPr>
        <w:t xml:space="preserve">for </w:t>
      </w:r>
      <w:r w:rsidR="00436A7B" w:rsidRPr="0072542A">
        <w:rPr>
          <w:rFonts w:ascii="Times New Roman" w:hAnsi="Times New Roman" w:cs="Times New Roman"/>
          <w:color w:val="365F91"/>
          <w:sz w:val="24"/>
          <w:szCs w:val="24"/>
        </w:rPr>
        <w:t xml:space="preserve">user accounts </w:t>
      </w:r>
      <w:r w:rsidR="00ED03DF" w:rsidRPr="0072542A">
        <w:rPr>
          <w:rFonts w:ascii="Times New Roman" w:hAnsi="Times New Roman" w:cs="Times New Roman"/>
          <w:color w:val="365F91"/>
          <w:sz w:val="24"/>
          <w:szCs w:val="24"/>
        </w:rPr>
        <w:t>are still appropriate in accordance with</w:t>
      </w:r>
      <w:r w:rsidR="00D12CDC">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CIP</w:t>
      </w:r>
      <w:r w:rsidR="00436A7B" w:rsidRPr="0072542A">
        <w:rPr>
          <w:rFonts w:ascii="Times New Roman" w:hAnsi="Times New Roman" w:cs="Times New Roman"/>
          <w:color w:val="365F91"/>
          <w:sz w:val="24"/>
          <w:szCs w:val="24"/>
        </w:rPr>
        <w:noBreakHyphen/>
        <w:t>003</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R5 and CIP</w:t>
      </w:r>
      <w:r w:rsidR="00436A7B" w:rsidRPr="0072542A">
        <w:rPr>
          <w:rFonts w:ascii="Times New Roman" w:hAnsi="Times New Roman" w:cs="Times New Roman"/>
          <w:color w:val="365F91"/>
          <w:sz w:val="24"/>
          <w:szCs w:val="24"/>
        </w:rPr>
        <w:noBreakHyphen/>
        <w:t>004</w:t>
      </w:r>
      <w:r w:rsidR="00367F16">
        <w:rPr>
          <w:rFonts w:ascii="Times New Roman" w:hAnsi="Times New Roman" w:cs="Times New Roman"/>
          <w:color w:val="365F91"/>
          <w:sz w:val="24"/>
          <w:szCs w:val="24"/>
        </w:rPr>
        <w:t>-3</w:t>
      </w:r>
      <w:r w:rsidR="007501AA"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R4.  </w:t>
      </w:r>
    </w:p>
    <w:p w14:paraId="3D2B9FFB" w14:textId="77777777" w:rsidR="00436A7B"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Verify that the Responsible Entity has implemented a policy to minimize and manage the scope and acceptable use of administrator, shared, and other generic account privileges including factory default accounts.</w:t>
      </w:r>
      <w:r w:rsidR="006F1FF4">
        <w:rPr>
          <w:rFonts w:ascii="Times New Roman" w:hAnsi="Times New Roman" w:cs="Times New Roman"/>
          <w:color w:val="365F91"/>
          <w:sz w:val="24"/>
          <w:szCs w:val="24"/>
        </w:rPr>
        <w:t xml:space="preserve">  </w:t>
      </w:r>
    </w:p>
    <w:p w14:paraId="4DA53D65" w14:textId="77777777" w:rsidR="00E730F8" w:rsidRPr="0072542A" w:rsidRDefault="0091085E" w:rsidP="0044297F">
      <w:pPr>
        <w:widowControl w:val="0"/>
        <w:spacing w:after="120"/>
        <w:ind w:left="2160" w:hanging="63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6F1FF4" w:rsidRPr="006F1FF4">
        <w:rPr>
          <w:rFonts w:ascii="Times New Roman" w:hAnsi="Times New Roman" w:cs="Times New Roman"/>
          <w:bCs/>
          <w:color w:val="365F91"/>
          <w:sz w:val="24"/>
          <w:szCs w:val="24"/>
        </w:rPr>
        <w:tab/>
      </w:r>
      <w:r w:rsidR="00C643D6" w:rsidRPr="0072542A">
        <w:rPr>
          <w:rFonts w:ascii="Times New Roman" w:hAnsi="Times New Roman" w:cs="Times New Roman"/>
          <w:bCs/>
          <w:color w:val="365F91"/>
          <w:sz w:val="24"/>
          <w:szCs w:val="24"/>
        </w:rPr>
        <w:t xml:space="preserve">Verify </w:t>
      </w:r>
      <w:r w:rsidR="00DE4EA7">
        <w:rPr>
          <w:rFonts w:ascii="Times New Roman" w:hAnsi="Times New Roman" w:cs="Times New Roman"/>
          <w:bCs/>
          <w:color w:val="365F91"/>
          <w:sz w:val="24"/>
          <w:szCs w:val="24"/>
        </w:rPr>
        <w:t xml:space="preserve">that </w:t>
      </w:r>
      <w:r w:rsidR="00C643D6" w:rsidRPr="0072542A">
        <w:rPr>
          <w:rFonts w:ascii="Times New Roman" w:hAnsi="Times New Roman" w:cs="Times New Roman"/>
          <w:bCs/>
          <w:color w:val="365F91"/>
          <w:sz w:val="24"/>
          <w:szCs w:val="24"/>
        </w:rPr>
        <w:t>t</w:t>
      </w:r>
      <w:r w:rsidR="00436A7B" w:rsidRPr="0072542A">
        <w:rPr>
          <w:rFonts w:ascii="Times New Roman" w:hAnsi="Times New Roman" w:cs="Times New Roman"/>
          <w:color w:val="365F91"/>
          <w:sz w:val="24"/>
          <w:szCs w:val="24"/>
        </w:rPr>
        <w:t xml:space="preserve">he policy </w:t>
      </w:r>
      <w:r w:rsidR="00DE4EA7">
        <w:rPr>
          <w:rFonts w:ascii="Times New Roman" w:hAnsi="Times New Roman" w:cs="Times New Roman"/>
          <w:color w:val="365F91"/>
          <w:sz w:val="24"/>
          <w:szCs w:val="24"/>
        </w:rPr>
        <w:t>addresses</w:t>
      </w:r>
      <w:r w:rsidR="00DE4EA7"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 xml:space="preserve">the removal, disabling, or renaming of such accounts where possible.  For such accounts that must remain enabled, </w:t>
      </w:r>
      <w:r w:rsidR="00DE4EA7">
        <w:rPr>
          <w:rFonts w:ascii="Times New Roman" w:hAnsi="Times New Roman" w:cs="Times New Roman"/>
          <w:color w:val="365F91"/>
          <w:sz w:val="24"/>
          <w:szCs w:val="24"/>
        </w:rPr>
        <w:t xml:space="preserve">verify that </w:t>
      </w:r>
      <w:r w:rsidR="00436A7B" w:rsidRPr="0072542A">
        <w:rPr>
          <w:rFonts w:ascii="Times New Roman" w:hAnsi="Times New Roman" w:cs="Times New Roman"/>
          <w:color w:val="365F91"/>
          <w:sz w:val="24"/>
          <w:szCs w:val="24"/>
        </w:rPr>
        <w:t xml:space="preserve">passwords </w:t>
      </w:r>
      <w:r w:rsidR="00DE4EA7">
        <w:rPr>
          <w:rFonts w:ascii="Times New Roman" w:hAnsi="Times New Roman" w:cs="Times New Roman"/>
          <w:color w:val="365F91"/>
          <w:sz w:val="24"/>
          <w:szCs w:val="24"/>
        </w:rPr>
        <w:t>have been</w:t>
      </w:r>
      <w:r w:rsidR="00436A7B" w:rsidRPr="0072542A">
        <w:rPr>
          <w:rFonts w:ascii="Times New Roman" w:hAnsi="Times New Roman" w:cs="Times New Roman"/>
          <w:color w:val="365F91"/>
          <w:sz w:val="24"/>
          <w:szCs w:val="24"/>
        </w:rPr>
        <w:t xml:space="preserve"> changed </w:t>
      </w:r>
      <w:r w:rsidR="00C643D6" w:rsidRPr="0072542A">
        <w:rPr>
          <w:rFonts w:ascii="Times New Roman" w:hAnsi="Times New Roman" w:cs="Times New Roman"/>
          <w:color w:val="365F91"/>
          <w:sz w:val="24"/>
          <w:szCs w:val="24"/>
        </w:rPr>
        <w:t>p</w:t>
      </w:r>
      <w:r w:rsidR="00D12CDC">
        <w:rPr>
          <w:rFonts w:ascii="Times New Roman" w:hAnsi="Times New Roman" w:cs="Times New Roman"/>
          <w:color w:val="365F91"/>
          <w:sz w:val="24"/>
          <w:szCs w:val="24"/>
        </w:rPr>
        <w:t xml:space="preserve">rior to </w:t>
      </w:r>
      <w:r w:rsidR="00436A7B" w:rsidRPr="0072542A">
        <w:rPr>
          <w:rFonts w:ascii="Times New Roman" w:hAnsi="Times New Roman" w:cs="Times New Roman"/>
          <w:color w:val="365F91"/>
          <w:sz w:val="24"/>
          <w:szCs w:val="24"/>
        </w:rPr>
        <w:t xml:space="preserve">putting any system into service.  </w:t>
      </w:r>
    </w:p>
    <w:p w14:paraId="57312408" w14:textId="77777777" w:rsidR="00436A7B" w:rsidRPr="0072542A" w:rsidRDefault="00C643D6" w:rsidP="0044297F">
      <w:pPr>
        <w:widowControl w:val="0"/>
        <w:spacing w:after="120"/>
        <w:ind w:left="720"/>
        <w:rPr>
          <w:rFonts w:ascii="Times New Roman" w:hAnsi="Times New Roman" w:cs="Times New Roman"/>
          <w:color w:val="365F91"/>
          <w:sz w:val="24"/>
          <w:szCs w:val="24"/>
        </w:rPr>
      </w:pPr>
      <w:r w:rsidRPr="00D12CDC">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Check date of password change against Change Management records.</w:t>
      </w:r>
    </w:p>
    <w:p w14:paraId="134026AB"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lastRenderedPageBreak/>
        <w:t>___</w:t>
      </w:r>
      <w:r w:rsidR="00436A7B" w:rsidRPr="0072542A">
        <w:rPr>
          <w:rFonts w:ascii="Times New Roman" w:hAnsi="Times New Roman" w:cs="Times New Roman"/>
          <w:b/>
          <w:bCs/>
          <w:color w:val="365F91"/>
          <w:sz w:val="24"/>
          <w:szCs w:val="24"/>
        </w:rPr>
        <w:tab/>
      </w:r>
      <w:r w:rsidR="00C643D6" w:rsidRPr="0072542A">
        <w:rPr>
          <w:rFonts w:ascii="Times New Roman" w:hAnsi="Times New Roman" w:cs="Times New Roman"/>
          <w:bCs/>
          <w:color w:val="365F91"/>
          <w:sz w:val="24"/>
          <w:szCs w:val="24"/>
        </w:rPr>
        <w:t>Verify t</w:t>
      </w:r>
      <w:r w:rsidR="00436A7B" w:rsidRPr="0072542A">
        <w:rPr>
          <w:rFonts w:ascii="Times New Roman" w:hAnsi="Times New Roman" w:cs="Times New Roman"/>
          <w:color w:val="365F91"/>
          <w:sz w:val="24"/>
          <w:szCs w:val="24"/>
        </w:rPr>
        <w:t xml:space="preserve">he Responsible Entity </w:t>
      </w:r>
      <w:r w:rsidR="00A619EA" w:rsidRPr="0072542A">
        <w:rPr>
          <w:rFonts w:ascii="Times New Roman" w:hAnsi="Times New Roman" w:cs="Times New Roman"/>
          <w:color w:val="365F91"/>
          <w:sz w:val="24"/>
          <w:szCs w:val="24"/>
        </w:rPr>
        <w:t>has</w:t>
      </w:r>
      <w:r w:rsidR="00436A7B" w:rsidRPr="0072542A">
        <w:rPr>
          <w:rFonts w:ascii="Times New Roman" w:hAnsi="Times New Roman" w:cs="Times New Roman"/>
          <w:color w:val="365F91"/>
          <w:sz w:val="24"/>
          <w:szCs w:val="24"/>
        </w:rPr>
        <w:t xml:space="preserve"> identif</w:t>
      </w:r>
      <w:r w:rsidR="00A619EA" w:rsidRPr="0072542A">
        <w:rPr>
          <w:rFonts w:ascii="Times New Roman" w:hAnsi="Times New Roman" w:cs="Times New Roman"/>
          <w:color w:val="365F91"/>
          <w:sz w:val="24"/>
          <w:szCs w:val="24"/>
        </w:rPr>
        <w:t>ied</w:t>
      </w:r>
      <w:r w:rsidR="00436A7B" w:rsidRPr="0072542A">
        <w:rPr>
          <w:rFonts w:ascii="Times New Roman" w:hAnsi="Times New Roman" w:cs="Times New Roman"/>
          <w:color w:val="365F91"/>
          <w:sz w:val="24"/>
          <w:szCs w:val="24"/>
        </w:rPr>
        <w:t xml:space="preserve"> those individuals with access to shared accounts.</w:t>
      </w:r>
    </w:p>
    <w:p w14:paraId="1F1826D8" w14:textId="77777777" w:rsidR="00E730F8"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DE4EA7" w:rsidRPr="00DE4EA7">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Where such accounts must be shared, </w:t>
      </w:r>
      <w:r w:rsidR="00A619EA" w:rsidRPr="0072542A">
        <w:rPr>
          <w:rFonts w:ascii="Times New Roman" w:hAnsi="Times New Roman" w:cs="Times New Roman"/>
          <w:color w:val="365F91"/>
          <w:sz w:val="24"/>
          <w:szCs w:val="24"/>
        </w:rPr>
        <w:t xml:space="preserve">verify </w:t>
      </w:r>
      <w:r w:rsidR="00DE4EA7">
        <w:rPr>
          <w:rFonts w:ascii="Times New Roman" w:hAnsi="Times New Roman" w:cs="Times New Roman"/>
          <w:color w:val="365F91"/>
          <w:sz w:val="24"/>
          <w:szCs w:val="24"/>
        </w:rPr>
        <w:t xml:space="preserve">that </w:t>
      </w:r>
      <w:r w:rsidR="00436A7B" w:rsidRPr="0072542A">
        <w:rPr>
          <w:rFonts w:ascii="Times New Roman" w:hAnsi="Times New Roman" w:cs="Times New Roman"/>
          <w:color w:val="365F91"/>
          <w:sz w:val="24"/>
          <w:szCs w:val="24"/>
        </w:rPr>
        <w:t>the Responsible Entity</w:t>
      </w:r>
      <w:r w:rsidR="00A619EA" w:rsidRPr="0072542A">
        <w:rPr>
          <w:rFonts w:ascii="Times New Roman" w:hAnsi="Times New Roman" w:cs="Times New Roman"/>
          <w:color w:val="365F91"/>
          <w:sz w:val="24"/>
          <w:szCs w:val="24"/>
        </w:rPr>
        <w:t xml:space="preserve"> has</w:t>
      </w:r>
      <w:r w:rsidR="00E730F8" w:rsidRPr="0072542A">
        <w:rPr>
          <w:rFonts w:ascii="Times New Roman" w:hAnsi="Times New Roman" w:cs="Times New Roman"/>
          <w:color w:val="365F91"/>
          <w:sz w:val="24"/>
          <w:szCs w:val="24"/>
        </w:rPr>
        <w:t>:</w:t>
      </w:r>
    </w:p>
    <w:p w14:paraId="7C96F333" w14:textId="77777777"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A619EA" w:rsidRPr="0072542A">
        <w:rPr>
          <w:rFonts w:ascii="Times New Roman" w:hAnsi="Times New Roman" w:cs="Times New Roman"/>
          <w:color w:val="365F91"/>
          <w:sz w:val="24"/>
          <w:szCs w:val="24"/>
        </w:rPr>
        <w:t>A</w:t>
      </w:r>
      <w:r w:rsidR="00436A7B" w:rsidRPr="0072542A">
        <w:rPr>
          <w:rFonts w:ascii="Times New Roman" w:hAnsi="Times New Roman" w:cs="Times New Roman"/>
          <w:color w:val="365F91"/>
          <w:sz w:val="24"/>
          <w:szCs w:val="24"/>
        </w:rPr>
        <w:t xml:space="preserve"> policy for managing the use of such accounts that limits access to only those with authorization, </w:t>
      </w:r>
    </w:p>
    <w:p w14:paraId="45FCD759" w14:textId="77777777"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A</w:t>
      </w:r>
      <w:r w:rsidR="00D12CDC">
        <w:rPr>
          <w:rFonts w:ascii="Times New Roman" w:hAnsi="Times New Roman" w:cs="Times New Roman"/>
          <w:color w:val="365F91"/>
          <w:sz w:val="24"/>
          <w:szCs w:val="24"/>
        </w:rPr>
        <w:t xml:space="preserve">n </w:t>
      </w:r>
      <w:r w:rsidR="00436A7B" w:rsidRPr="0072542A">
        <w:rPr>
          <w:rFonts w:ascii="Times New Roman" w:hAnsi="Times New Roman" w:cs="Times New Roman"/>
          <w:color w:val="365F91"/>
          <w:sz w:val="24"/>
          <w:szCs w:val="24"/>
        </w:rPr>
        <w:t xml:space="preserve">audit trail of the account use (automated or manual), </w:t>
      </w:r>
    </w:p>
    <w:p w14:paraId="0FDE59DC" w14:textId="77777777" w:rsidR="00E730F8"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DE4EA7">
        <w:rPr>
          <w:rFonts w:ascii="Times New Roman" w:hAnsi="Times New Roman" w:cs="Times New Roman"/>
          <w:color w:val="365F91"/>
          <w:sz w:val="24"/>
          <w:szCs w:val="24"/>
        </w:rPr>
        <w:tab/>
      </w:r>
      <w:r w:rsidR="00E730F8"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te</w:t>
      </w:r>
      <w:r w:rsidR="00D12CDC">
        <w:rPr>
          <w:rFonts w:ascii="Times New Roman" w:hAnsi="Times New Roman" w:cs="Times New Roman"/>
          <w:color w:val="365F91"/>
          <w:sz w:val="24"/>
          <w:szCs w:val="24"/>
        </w:rPr>
        <w:t xml:space="preserve">ps for securing the account in </w:t>
      </w:r>
      <w:r w:rsidR="00436A7B" w:rsidRPr="0072542A">
        <w:rPr>
          <w:rFonts w:ascii="Times New Roman" w:hAnsi="Times New Roman" w:cs="Times New Roman"/>
          <w:color w:val="365F91"/>
          <w:sz w:val="24"/>
          <w:szCs w:val="24"/>
        </w:rPr>
        <w:t xml:space="preserve">the event of personnel changes (for example, change in assignment or termination).  </w:t>
      </w:r>
    </w:p>
    <w:p w14:paraId="602A0F4F" w14:textId="77777777"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logs as well for sample set items.</w:t>
      </w:r>
    </w:p>
    <w:p w14:paraId="489A20FE" w14:textId="77777777" w:rsidR="00436A7B" w:rsidRPr="00DE4EA7"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DE4EA7">
        <w:rPr>
          <w:rFonts w:ascii="Times New Roman" w:hAnsi="Times New Roman" w:cs="Times New Roman"/>
          <w:bCs/>
          <w:color w:val="365F91"/>
          <w:sz w:val="24"/>
          <w:szCs w:val="24"/>
        </w:rPr>
        <w:tab/>
      </w:r>
      <w:r w:rsidR="00A619EA" w:rsidRPr="00DE4EA7">
        <w:rPr>
          <w:rFonts w:ascii="Times New Roman" w:hAnsi="Times New Roman" w:cs="Times New Roman"/>
          <w:bCs/>
          <w:color w:val="365F91"/>
          <w:sz w:val="24"/>
          <w:szCs w:val="24"/>
        </w:rPr>
        <w:t>Verify</w:t>
      </w:r>
      <w:r w:rsidR="003E30CB">
        <w:rPr>
          <w:rFonts w:ascii="Times New Roman" w:hAnsi="Times New Roman" w:cs="Times New Roman"/>
          <w:bCs/>
          <w:color w:val="365F91"/>
          <w:sz w:val="24"/>
          <w:szCs w:val="24"/>
        </w:rPr>
        <w:t xml:space="preserve"> that</w:t>
      </w:r>
      <w:r w:rsidR="00A619EA" w:rsidRPr="00DE4EA7">
        <w:rPr>
          <w:rFonts w:ascii="Times New Roman" w:hAnsi="Times New Roman" w:cs="Times New Roman"/>
          <w:bCs/>
          <w:color w:val="365F91"/>
          <w:sz w:val="24"/>
          <w:szCs w:val="24"/>
        </w:rPr>
        <w:t xml:space="preserve"> the Responsible Entity, a</w:t>
      </w:r>
      <w:r w:rsidR="00436A7B" w:rsidRPr="00DE4EA7">
        <w:rPr>
          <w:rFonts w:ascii="Times New Roman" w:hAnsi="Times New Roman" w:cs="Times New Roman"/>
          <w:bCs/>
          <w:color w:val="365F91"/>
          <w:sz w:val="24"/>
          <w:szCs w:val="24"/>
        </w:rPr>
        <w:t>t a minimum, require</w:t>
      </w:r>
      <w:r w:rsidR="00A619EA" w:rsidRPr="00DE4EA7">
        <w:rPr>
          <w:rFonts w:ascii="Times New Roman" w:hAnsi="Times New Roman" w:cs="Times New Roman"/>
          <w:bCs/>
          <w:color w:val="365F91"/>
          <w:sz w:val="24"/>
          <w:szCs w:val="24"/>
        </w:rPr>
        <w:t>s</w:t>
      </w:r>
      <w:r w:rsidR="00436A7B" w:rsidRPr="00DE4EA7">
        <w:rPr>
          <w:rFonts w:ascii="Times New Roman" w:hAnsi="Times New Roman" w:cs="Times New Roman"/>
          <w:bCs/>
          <w:color w:val="365F91"/>
          <w:sz w:val="24"/>
          <w:szCs w:val="24"/>
        </w:rPr>
        <w:t xml:space="preserve"> and us</w:t>
      </w:r>
      <w:r w:rsidR="00A619EA" w:rsidRPr="00DE4EA7">
        <w:rPr>
          <w:rFonts w:ascii="Times New Roman" w:hAnsi="Times New Roman" w:cs="Times New Roman"/>
          <w:bCs/>
          <w:color w:val="365F91"/>
          <w:sz w:val="24"/>
          <w:szCs w:val="24"/>
        </w:rPr>
        <w:t>es</w:t>
      </w:r>
      <w:r w:rsidR="00436A7B" w:rsidRPr="00DE4EA7">
        <w:rPr>
          <w:rFonts w:ascii="Times New Roman" w:hAnsi="Times New Roman" w:cs="Times New Roman"/>
          <w:bCs/>
          <w:color w:val="365F91"/>
          <w:sz w:val="24"/>
          <w:szCs w:val="24"/>
        </w:rPr>
        <w:t xml:space="preserve"> passwords, subject to the following, as technically feasible</w:t>
      </w:r>
      <w:r w:rsidR="00A619EA" w:rsidRPr="00DE4EA7">
        <w:rPr>
          <w:rFonts w:ascii="Times New Roman" w:hAnsi="Times New Roman" w:cs="Times New Roman"/>
          <w:bCs/>
          <w:color w:val="365F91"/>
          <w:sz w:val="24"/>
          <w:szCs w:val="24"/>
        </w:rPr>
        <w:t>:</w:t>
      </w:r>
      <w:r w:rsidR="003E30CB">
        <w:rPr>
          <w:rFonts w:ascii="Times New Roman" w:hAnsi="Times New Roman" w:cs="Times New Roman"/>
          <w:bCs/>
          <w:color w:val="365F91"/>
          <w:sz w:val="24"/>
          <w:szCs w:val="24"/>
        </w:rPr>
        <w:t xml:space="preserve">  </w:t>
      </w:r>
    </w:p>
    <w:p w14:paraId="5BF07B33"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a minimum of six characters.</w:t>
      </w:r>
    </w:p>
    <w:p w14:paraId="33B345F2" w14:textId="77777777" w:rsidR="00436A7B"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Each password consist</w:t>
      </w:r>
      <w:r w:rsidR="00A619EA" w:rsidRPr="0072542A">
        <w:rPr>
          <w:rFonts w:ascii="Times New Roman" w:hAnsi="Times New Roman" w:cs="Times New Roman"/>
          <w:color w:val="365F91"/>
          <w:sz w:val="24"/>
          <w:szCs w:val="24"/>
        </w:rPr>
        <w:t>s</w:t>
      </w:r>
      <w:r w:rsidR="00436A7B" w:rsidRPr="0072542A">
        <w:rPr>
          <w:rFonts w:ascii="Times New Roman" w:hAnsi="Times New Roman" w:cs="Times New Roman"/>
          <w:color w:val="365F91"/>
          <w:sz w:val="24"/>
          <w:szCs w:val="24"/>
        </w:rPr>
        <w:t xml:space="preserve"> of a combination of alpha, numeric, and “special” characters.</w:t>
      </w:r>
    </w:p>
    <w:p w14:paraId="7F8F1666" w14:textId="77777777" w:rsidR="00E730F8"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E30CB">
        <w:rPr>
          <w:rFonts w:ascii="Times New Roman" w:hAnsi="Times New Roman" w:cs="Times New Roman"/>
          <w:bCs/>
          <w:color w:val="365F91"/>
          <w:sz w:val="24"/>
          <w:szCs w:val="24"/>
        </w:rPr>
        <w:tab/>
      </w:r>
      <w:r w:rsidR="00436A7B" w:rsidRPr="0072542A">
        <w:rPr>
          <w:rFonts w:ascii="Times New Roman" w:hAnsi="Times New Roman" w:cs="Times New Roman"/>
          <w:color w:val="365F91"/>
          <w:sz w:val="24"/>
          <w:szCs w:val="24"/>
        </w:rPr>
        <w:t xml:space="preserve">Each password </w:t>
      </w:r>
      <w:r w:rsidR="00A619EA" w:rsidRPr="0072542A">
        <w:rPr>
          <w:rFonts w:ascii="Times New Roman" w:hAnsi="Times New Roman" w:cs="Times New Roman"/>
          <w:color w:val="365F91"/>
          <w:sz w:val="24"/>
          <w:szCs w:val="24"/>
        </w:rPr>
        <w:t>is</w:t>
      </w:r>
      <w:r w:rsidR="00436A7B" w:rsidRPr="0072542A">
        <w:rPr>
          <w:rFonts w:ascii="Times New Roman" w:hAnsi="Times New Roman" w:cs="Times New Roman"/>
          <w:color w:val="365F91"/>
          <w:sz w:val="24"/>
          <w:szCs w:val="24"/>
        </w:rPr>
        <w:t xml:space="preserve"> changed at least annually, or more frequently based on risk.  </w:t>
      </w:r>
    </w:p>
    <w:p w14:paraId="2F5B3DD1" w14:textId="77777777" w:rsidR="00436A7B" w:rsidRPr="0072542A" w:rsidRDefault="00A619EA" w:rsidP="0044297F">
      <w:pPr>
        <w:widowControl w:val="0"/>
        <w:spacing w:after="120"/>
        <w:ind w:left="720"/>
        <w:rPr>
          <w:rFonts w:ascii="Times New Roman" w:hAnsi="Times New Roman" w:cs="Times New Roman"/>
          <w:color w:val="365F91"/>
          <w:sz w:val="24"/>
          <w:szCs w:val="24"/>
        </w:rPr>
      </w:pPr>
      <w:r w:rsidRPr="003E30CB">
        <w:rPr>
          <w:rFonts w:ascii="Times New Roman" w:hAnsi="Times New Roman" w:cs="Times New Roman"/>
          <w:b/>
          <w:color w:val="365F91"/>
          <w:sz w:val="24"/>
          <w:szCs w:val="24"/>
        </w:rPr>
        <w:t>Note</w:t>
      </w:r>
      <w:r w:rsidRPr="0072542A">
        <w:rPr>
          <w:rFonts w:ascii="Times New Roman" w:hAnsi="Times New Roman" w:cs="Times New Roman"/>
          <w:color w:val="365F91"/>
          <w:sz w:val="24"/>
          <w:szCs w:val="24"/>
        </w:rPr>
        <w:t xml:space="preserve">: </w:t>
      </w:r>
      <w:r w:rsidR="003E30CB">
        <w:rPr>
          <w:rFonts w:ascii="Times New Roman" w:hAnsi="Times New Roman" w:cs="Times New Roman"/>
          <w:color w:val="365F91"/>
          <w:sz w:val="24"/>
          <w:szCs w:val="24"/>
        </w:rPr>
        <w:t xml:space="preserve"> </w:t>
      </w:r>
      <w:r w:rsidR="00436A7B" w:rsidRPr="0072542A">
        <w:rPr>
          <w:rFonts w:ascii="Times New Roman" w:hAnsi="Times New Roman" w:cs="Times New Roman"/>
          <w:color w:val="365F91"/>
          <w:sz w:val="24"/>
          <w:szCs w:val="24"/>
        </w:rPr>
        <w:t>Review password aging report against policy.</w:t>
      </w:r>
    </w:p>
    <w:p w14:paraId="5A5F5104" w14:textId="77777777" w:rsidR="00436A7B" w:rsidRPr="00172F71" w:rsidRDefault="00436A7B" w:rsidP="0044297F">
      <w:pPr>
        <w:widowControl w:val="0"/>
        <w:rPr>
          <w:rFonts w:ascii="Times New Roman" w:hAnsi="Times New Roman" w:cs="Times New Roman"/>
          <w:sz w:val="24"/>
          <w:szCs w:val="24"/>
        </w:rPr>
      </w:pPr>
    </w:p>
    <w:p w14:paraId="15B3FB58" w14:textId="77777777" w:rsidR="00436A7B" w:rsidRPr="009E51F9" w:rsidRDefault="00436A7B"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34BE203B"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7CE75949" w14:textId="77777777" w:rsidR="00436A7B" w:rsidRPr="009E51F9" w:rsidRDefault="00436A7B" w:rsidP="0044297F">
      <w:pPr>
        <w:widowControl w:val="0"/>
        <w:shd w:val="clear" w:color="auto" w:fill="D3DCE9"/>
        <w:rPr>
          <w:rFonts w:ascii="Times New Roman" w:hAnsi="Times New Roman" w:cs="Times New Roman"/>
          <w:bCs/>
          <w:color w:val="264D74"/>
          <w:sz w:val="24"/>
          <w:szCs w:val="24"/>
        </w:rPr>
      </w:pPr>
    </w:p>
    <w:p w14:paraId="52594E43" w14:textId="77777777" w:rsidR="0091085E" w:rsidRDefault="0091085E" w:rsidP="0091085E">
      <w:pPr>
        <w:widowControl w:val="0"/>
        <w:ind w:left="720"/>
        <w:rPr>
          <w:rFonts w:ascii="Times New Roman" w:hAnsi="Times New Roman" w:cs="Times New Roman"/>
          <w:sz w:val="24"/>
          <w:szCs w:val="24"/>
        </w:rPr>
      </w:pPr>
    </w:p>
    <w:p w14:paraId="471C4D36" w14:textId="77777777" w:rsidR="00097655" w:rsidRDefault="00097655" w:rsidP="0091085E">
      <w:pPr>
        <w:widowControl w:val="0"/>
        <w:ind w:left="720"/>
        <w:rPr>
          <w:rFonts w:ascii="Times New Roman" w:hAnsi="Times New Roman" w:cs="Times New Roman"/>
          <w:sz w:val="24"/>
          <w:szCs w:val="24"/>
        </w:rPr>
      </w:pPr>
    </w:p>
    <w:p w14:paraId="23CAE789" w14:textId="77777777" w:rsidR="00097655" w:rsidRDefault="00097655" w:rsidP="0091085E">
      <w:pPr>
        <w:widowControl w:val="0"/>
        <w:ind w:left="720"/>
        <w:rPr>
          <w:rFonts w:ascii="Times New Roman" w:hAnsi="Times New Roman" w:cs="Times New Roman"/>
          <w:sz w:val="24"/>
          <w:szCs w:val="24"/>
        </w:rPr>
      </w:pPr>
    </w:p>
    <w:p w14:paraId="3A214138" w14:textId="77777777" w:rsidR="00097655" w:rsidRPr="00172F71" w:rsidRDefault="00097655" w:rsidP="0091085E">
      <w:pPr>
        <w:widowControl w:val="0"/>
        <w:ind w:left="720"/>
        <w:rPr>
          <w:rFonts w:ascii="Times New Roman" w:hAnsi="Times New Roman" w:cs="Times New Roman"/>
          <w:sz w:val="24"/>
          <w:szCs w:val="24"/>
        </w:rPr>
      </w:pPr>
    </w:p>
    <w:p w14:paraId="28CFE201" w14:textId="77777777" w:rsidR="00513E8A" w:rsidRPr="009E51F9" w:rsidRDefault="00513E8A"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t>R6</w:t>
      </w:r>
      <w:r w:rsidR="003E30CB" w:rsidRPr="009E51F9">
        <w:rPr>
          <w:rFonts w:ascii="Times New Roman" w:hAnsi="Times New Roman" w:cs="Times New Roman"/>
          <w:b/>
          <w:bCs/>
          <w:sz w:val="24"/>
          <w:szCs w:val="24"/>
        </w:rPr>
        <w:t>.</w:t>
      </w:r>
      <w:r w:rsidR="003E30CB">
        <w:rPr>
          <w:rFonts w:ascii="Times New Roman" w:hAnsi="Times New Roman" w:cs="Times New Roman"/>
          <w:b/>
          <w:bCs/>
          <w:sz w:val="24"/>
          <w:szCs w:val="24"/>
        </w:rPr>
        <w:tab/>
      </w:r>
      <w:r w:rsidRPr="009E51F9">
        <w:rPr>
          <w:rFonts w:ascii="Times New Roman" w:hAnsi="Times New Roman" w:cs="Times New Roman"/>
          <w:sz w:val="24"/>
          <w:szCs w:val="24"/>
        </w:rPr>
        <w:t>Security Status Monitoring — The Responsible Entity shall ensure that all Cyber Assets within</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the Electronic Security Perimeter, as technically feasible, implement automated tools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organizational process controls to monitor system events that are related to cyber security.</w:t>
      </w:r>
    </w:p>
    <w:p w14:paraId="4A1DFFFA" w14:textId="77777777" w:rsidR="009E51F9" w:rsidRPr="003E30CB" w:rsidRDefault="00513E8A" w:rsidP="0044297F">
      <w:pPr>
        <w:spacing w:after="120"/>
        <w:ind w:left="2160" w:hanging="720"/>
        <w:rPr>
          <w:rFonts w:ascii="Times New Roman" w:hAnsi="Times New Roman" w:cs="Times New Roman"/>
          <w:bCs/>
          <w:sz w:val="24"/>
          <w:szCs w:val="24"/>
        </w:rPr>
      </w:pPr>
      <w:r w:rsidRPr="003E30CB">
        <w:rPr>
          <w:rFonts w:ascii="Times New Roman" w:hAnsi="Times New Roman" w:cs="Times New Roman"/>
          <w:b/>
          <w:bCs/>
          <w:sz w:val="24"/>
          <w:szCs w:val="24"/>
        </w:rPr>
        <w:t>R6.1.</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Responsible Entity shall implement and document the organizational processes</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and technical and procedural mechanisms for monitoring for security events on all</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Assets within the Electronic Security Perimeter.</w:t>
      </w:r>
      <w:r w:rsidR="00795AE9">
        <w:rPr>
          <w:rFonts w:ascii="Times New Roman" w:hAnsi="Times New Roman" w:cs="Times New Roman"/>
          <w:bCs/>
          <w:sz w:val="24"/>
          <w:szCs w:val="24"/>
        </w:rPr>
        <w:t xml:space="preserve">  </w:t>
      </w:r>
    </w:p>
    <w:p w14:paraId="7BF1FBD3" w14:textId="77777777" w:rsidR="0091085E" w:rsidRPr="00172F71" w:rsidRDefault="0091085E" w:rsidP="0091085E">
      <w:pPr>
        <w:widowControl w:val="0"/>
        <w:ind w:left="720"/>
        <w:rPr>
          <w:rFonts w:ascii="Times New Roman" w:hAnsi="Times New Roman" w:cs="Times New Roman"/>
          <w:sz w:val="24"/>
          <w:szCs w:val="24"/>
        </w:rPr>
      </w:pPr>
    </w:p>
    <w:p w14:paraId="0D56BDF9" w14:textId="77777777"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53C2B7B9"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700F0BDF" w14:textId="77777777" w:rsidR="0091085E" w:rsidRPr="00172F71" w:rsidRDefault="0091085E" w:rsidP="0091085E">
      <w:pPr>
        <w:widowControl w:val="0"/>
        <w:ind w:left="720"/>
        <w:rPr>
          <w:rFonts w:ascii="Times New Roman" w:hAnsi="Times New Roman" w:cs="Times New Roman"/>
          <w:sz w:val="24"/>
          <w:szCs w:val="24"/>
        </w:rPr>
      </w:pPr>
    </w:p>
    <w:p w14:paraId="0C4757C9"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27FF718B"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0DB3ABD4" w14:textId="77777777" w:rsidR="0091085E" w:rsidRPr="00172F71" w:rsidRDefault="0091085E" w:rsidP="0091085E">
      <w:pPr>
        <w:widowControl w:val="0"/>
        <w:ind w:left="720"/>
        <w:rPr>
          <w:rFonts w:ascii="Times New Roman" w:hAnsi="Times New Roman" w:cs="Times New Roman"/>
          <w:sz w:val="24"/>
          <w:szCs w:val="24"/>
        </w:rPr>
      </w:pPr>
    </w:p>
    <w:p w14:paraId="40D39EAF" w14:textId="77777777" w:rsidR="009E51F9" w:rsidRPr="003E30CB" w:rsidRDefault="00513E8A" w:rsidP="0091085E">
      <w:pPr>
        <w:ind w:left="2160" w:hanging="720"/>
        <w:rPr>
          <w:rFonts w:ascii="Times New Roman" w:hAnsi="Times New Roman" w:cs="Times New Roman"/>
          <w:bCs/>
          <w:sz w:val="24"/>
          <w:szCs w:val="24"/>
        </w:rPr>
      </w:pPr>
      <w:r w:rsidRPr="003E30CB">
        <w:rPr>
          <w:rFonts w:ascii="Times New Roman" w:hAnsi="Times New Roman" w:cs="Times New Roman"/>
          <w:b/>
          <w:bCs/>
          <w:sz w:val="24"/>
          <w:szCs w:val="24"/>
        </w:rPr>
        <w:lastRenderedPageBreak/>
        <w:t>R6.2</w:t>
      </w:r>
      <w:r w:rsidR="003E30CB" w:rsidRPr="003E30CB">
        <w:rPr>
          <w:rFonts w:ascii="Times New Roman" w:hAnsi="Times New Roman" w:cs="Times New Roman"/>
          <w:b/>
          <w:bCs/>
          <w:sz w:val="24"/>
          <w:szCs w:val="24"/>
        </w:rPr>
        <w:t>.</w:t>
      </w:r>
      <w:r w:rsidR="003E30CB" w:rsidRPr="003E30CB">
        <w:rPr>
          <w:rFonts w:ascii="Times New Roman" w:hAnsi="Times New Roman" w:cs="Times New Roman"/>
          <w:bCs/>
          <w:sz w:val="24"/>
          <w:szCs w:val="24"/>
        </w:rPr>
        <w:tab/>
      </w:r>
      <w:r w:rsidRPr="003E30CB">
        <w:rPr>
          <w:rFonts w:ascii="Times New Roman" w:hAnsi="Times New Roman" w:cs="Times New Roman"/>
          <w:bCs/>
          <w:sz w:val="24"/>
          <w:szCs w:val="24"/>
        </w:rPr>
        <w:t>The security monitoring controls shall issue automated or manual alerts for detected</w:t>
      </w:r>
      <w:r w:rsidR="009E51F9" w:rsidRPr="003E30CB">
        <w:rPr>
          <w:rFonts w:ascii="Times New Roman" w:hAnsi="Times New Roman" w:cs="Times New Roman"/>
          <w:bCs/>
          <w:sz w:val="24"/>
          <w:szCs w:val="24"/>
        </w:rPr>
        <w:t xml:space="preserve"> </w:t>
      </w:r>
      <w:r w:rsidRPr="003E30CB">
        <w:rPr>
          <w:rFonts w:ascii="Times New Roman" w:hAnsi="Times New Roman" w:cs="Times New Roman"/>
          <w:bCs/>
          <w:sz w:val="24"/>
          <w:szCs w:val="24"/>
        </w:rPr>
        <w:t>Cyber Security Incidents.</w:t>
      </w:r>
      <w:r w:rsidR="00795AE9">
        <w:rPr>
          <w:rFonts w:ascii="Times New Roman" w:hAnsi="Times New Roman" w:cs="Times New Roman"/>
          <w:bCs/>
          <w:sz w:val="24"/>
          <w:szCs w:val="24"/>
        </w:rPr>
        <w:t xml:space="preserve">  </w:t>
      </w:r>
    </w:p>
    <w:p w14:paraId="117B8208" w14:textId="77777777" w:rsidR="0091085E" w:rsidRPr="00172F71" w:rsidRDefault="0091085E" w:rsidP="0091085E">
      <w:pPr>
        <w:widowControl w:val="0"/>
        <w:ind w:left="720"/>
        <w:rPr>
          <w:rFonts w:ascii="Times New Roman" w:hAnsi="Times New Roman" w:cs="Times New Roman"/>
          <w:sz w:val="24"/>
          <w:szCs w:val="24"/>
        </w:rPr>
      </w:pPr>
    </w:p>
    <w:p w14:paraId="4A383A4F" w14:textId="77777777"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6A21B486"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A1771FE" w14:textId="77777777" w:rsidR="0091085E" w:rsidRPr="00172F71" w:rsidRDefault="0091085E" w:rsidP="0091085E">
      <w:pPr>
        <w:widowControl w:val="0"/>
        <w:ind w:left="720"/>
        <w:rPr>
          <w:rFonts w:ascii="Times New Roman" w:hAnsi="Times New Roman" w:cs="Times New Roman"/>
          <w:sz w:val="24"/>
          <w:szCs w:val="24"/>
        </w:rPr>
      </w:pPr>
    </w:p>
    <w:p w14:paraId="607CD3AB"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2FD14261"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09EC555D" w14:textId="77777777" w:rsidR="0091085E" w:rsidRPr="00172F71" w:rsidRDefault="0091085E" w:rsidP="0091085E">
      <w:pPr>
        <w:widowControl w:val="0"/>
        <w:ind w:left="720"/>
        <w:rPr>
          <w:rFonts w:ascii="Times New Roman" w:hAnsi="Times New Roman" w:cs="Times New Roman"/>
          <w:sz w:val="24"/>
          <w:szCs w:val="24"/>
        </w:rPr>
      </w:pPr>
    </w:p>
    <w:p w14:paraId="4A938742" w14:textId="77777777"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R6.3</w:t>
      </w:r>
      <w:r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maintain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where technically feasible, to support incident response as required in Standard CIP-008</w:t>
      </w:r>
      <w:r w:rsidR="00367F16" w:rsidRPr="00795AE9">
        <w:rPr>
          <w:rFonts w:ascii="Times New Roman" w:hAnsi="Times New Roman" w:cs="Times New Roman"/>
          <w:bCs/>
          <w:sz w:val="24"/>
          <w:szCs w:val="24"/>
        </w:rPr>
        <w:t>-3</w:t>
      </w:r>
      <w:r w:rsidRPr="00795AE9">
        <w:rPr>
          <w:rFonts w:ascii="Times New Roman" w:hAnsi="Times New Roman" w:cs="Times New Roman"/>
          <w:bCs/>
          <w:sz w:val="24"/>
          <w:szCs w:val="24"/>
        </w:rPr>
        <w:t>.</w:t>
      </w:r>
      <w:r w:rsidR="00795AE9">
        <w:rPr>
          <w:rFonts w:ascii="Times New Roman" w:hAnsi="Times New Roman" w:cs="Times New Roman"/>
          <w:bCs/>
          <w:sz w:val="24"/>
          <w:szCs w:val="24"/>
        </w:rPr>
        <w:t xml:space="preserve">  </w:t>
      </w:r>
    </w:p>
    <w:p w14:paraId="18B8CAD7" w14:textId="77777777" w:rsidR="0091085E" w:rsidRPr="00172F71" w:rsidRDefault="0091085E" w:rsidP="0091085E">
      <w:pPr>
        <w:widowControl w:val="0"/>
        <w:ind w:left="720"/>
        <w:rPr>
          <w:rFonts w:ascii="Times New Roman" w:hAnsi="Times New Roman" w:cs="Times New Roman"/>
          <w:sz w:val="24"/>
          <w:szCs w:val="24"/>
        </w:rPr>
      </w:pPr>
    </w:p>
    <w:p w14:paraId="044A681C" w14:textId="77777777" w:rsidR="00E730F8" w:rsidRDefault="00E730F8" w:rsidP="0044297F">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588B105"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57FBE528" w14:textId="77777777" w:rsidR="0091085E" w:rsidRPr="00172F71" w:rsidRDefault="0091085E" w:rsidP="0091085E">
      <w:pPr>
        <w:widowControl w:val="0"/>
        <w:ind w:left="720"/>
        <w:rPr>
          <w:rFonts w:ascii="Times New Roman" w:hAnsi="Times New Roman" w:cs="Times New Roman"/>
          <w:sz w:val="24"/>
          <w:szCs w:val="24"/>
        </w:rPr>
      </w:pPr>
    </w:p>
    <w:p w14:paraId="75930F49"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25BE68F8"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14CDB8E7" w14:textId="77777777" w:rsidR="0091085E" w:rsidRPr="00172F71" w:rsidRDefault="0091085E" w:rsidP="0091085E">
      <w:pPr>
        <w:widowControl w:val="0"/>
        <w:ind w:left="720"/>
        <w:rPr>
          <w:rFonts w:ascii="Times New Roman" w:hAnsi="Times New Roman" w:cs="Times New Roman"/>
          <w:sz w:val="24"/>
          <w:szCs w:val="24"/>
        </w:rPr>
      </w:pPr>
    </w:p>
    <w:p w14:paraId="333B4259" w14:textId="77777777" w:rsidR="009E51F9"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R6.4</w:t>
      </w:r>
      <w:r w:rsidRPr="00795AE9">
        <w:rPr>
          <w:rFonts w:ascii="Times New Roman" w:hAnsi="Times New Roman" w:cs="Times New Roman"/>
          <w:bCs/>
          <w:sz w:val="24"/>
          <w:szCs w:val="24"/>
        </w:rPr>
        <w:t>.</w:t>
      </w:r>
      <w:r w:rsid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retain all logs specified in Requirement R6 for ninety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calendar days.</w:t>
      </w:r>
    </w:p>
    <w:p w14:paraId="036D0E4D" w14:textId="77777777" w:rsidR="0091085E" w:rsidRPr="00172F71" w:rsidRDefault="0091085E" w:rsidP="0091085E">
      <w:pPr>
        <w:widowControl w:val="0"/>
        <w:ind w:left="720"/>
        <w:rPr>
          <w:rFonts w:ascii="Times New Roman" w:hAnsi="Times New Roman" w:cs="Times New Roman"/>
          <w:sz w:val="24"/>
          <w:szCs w:val="24"/>
        </w:rPr>
      </w:pPr>
    </w:p>
    <w:p w14:paraId="09CA5BC5" w14:textId="77777777" w:rsidR="00E730F8" w:rsidRDefault="00E730F8" w:rsidP="0091085E">
      <w:pPr>
        <w:widowControl w:val="0"/>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14:paraId="332F4618" w14:textId="77777777" w:rsidR="00E730F8" w:rsidRPr="009C039C" w:rsidRDefault="00E730F8"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37A0E308" w14:textId="77777777" w:rsidR="0091085E" w:rsidRPr="00172F71" w:rsidRDefault="0091085E" w:rsidP="0091085E">
      <w:pPr>
        <w:widowControl w:val="0"/>
        <w:ind w:left="720"/>
        <w:rPr>
          <w:rFonts w:ascii="Times New Roman" w:hAnsi="Times New Roman" w:cs="Times New Roman"/>
          <w:sz w:val="24"/>
          <w:szCs w:val="24"/>
        </w:rPr>
      </w:pPr>
    </w:p>
    <w:p w14:paraId="32327B5B" w14:textId="77777777" w:rsidR="00E730F8" w:rsidRPr="009E51F9" w:rsidRDefault="00E730F8" w:rsidP="0091085E">
      <w:pPr>
        <w:widowControl w:val="0"/>
        <w:shd w:val="clear" w:color="auto" w:fill="D3DCE9"/>
        <w:ind w:left="720"/>
        <w:rPr>
          <w:rFonts w:ascii="Times New Roman" w:hAnsi="Times New Roman" w:cs="Times New Roman"/>
          <w:bCs/>
          <w:color w:val="264D74"/>
          <w:sz w:val="24"/>
          <w:szCs w:val="24"/>
        </w:rPr>
      </w:pPr>
    </w:p>
    <w:p w14:paraId="55B3168B" w14:textId="77777777" w:rsidR="00E730F8" w:rsidRPr="009E51F9" w:rsidRDefault="00E730F8" w:rsidP="0044297F">
      <w:pPr>
        <w:widowControl w:val="0"/>
        <w:shd w:val="clear" w:color="auto" w:fill="D3DCE9"/>
        <w:ind w:left="720"/>
        <w:rPr>
          <w:rFonts w:ascii="Times New Roman" w:hAnsi="Times New Roman" w:cs="Times New Roman"/>
          <w:bCs/>
          <w:color w:val="264D74"/>
          <w:sz w:val="24"/>
          <w:szCs w:val="24"/>
        </w:rPr>
      </w:pPr>
    </w:p>
    <w:p w14:paraId="5274AD15" w14:textId="77777777" w:rsidR="0091085E" w:rsidRPr="00172F71" w:rsidRDefault="0091085E" w:rsidP="0091085E">
      <w:pPr>
        <w:widowControl w:val="0"/>
        <w:ind w:left="720"/>
        <w:rPr>
          <w:rFonts w:ascii="Times New Roman" w:hAnsi="Times New Roman" w:cs="Times New Roman"/>
          <w:sz w:val="24"/>
          <w:szCs w:val="24"/>
        </w:rPr>
      </w:pPr>
    </w:p>
    <w:p w14:paraId="6120EF9E" w14:textId="77777777" w:rsidR="00454BC5" w:rsidRPr="00795AE9" w:rsidRDefault="00513E8A" w:rsidP="0091085E">
      <w:pPr>
        <w:ind w:left="2160" w:hanging="720"/>
        <w:rPr>
          <w:rFonts w:ascii="Times New Roman" w:hAnsi="Times New Roman" w:cs="Times New Roman"/>
          <w:bCs/>
          <w:sz w:val="24"/>
          <w:szCs w:val="24"/>
        </w:rPr>
      </w:pPr>
      <w:r w:rsidRPr="00795AE9">
        <w:rPr>
          <w:rFonts w:ascii="Times New Roman" w:hAnsi="Times New Roman" w:cs="Times New Roman"/>
          <w:b/>
          <w:bCs/>
          <w:sz w:val="24"/>
          <w:szCs w:val="24"/>
        </w:rPr>
        <w:t>R6.5</w:t>
      </w:r>
      <w:r w:rsidR="00795AE9" w:rsidRPr="00795AE9">
        <w:rPr>
          <w:rFonts w:ascii="Times New Roman" w:hAnsi="Times New Roman" w:cs="Times New Roman"/>
          <w:bCs/>
          <w:sz w:val="24"/>
          <w:szCs w:val="24"/>
        </w:rPr>
        <w:t>.</w:t>
      </w:r>
      <w:r w:rsidR="00795AE9" w:rsidRPr="00795AE9">
        <w:rPr>
          <w:rFonts w:ascii="Times New Roman" w:hAnsi="Times New Roman" w:cs="Times New Roman"/>
          <w:bCs/>
          <w:sz w:val="24"/>
          <w:szCs w:val="24"/>
        </w:rPr>
        <w:tab/>
      </w:r>
      <w:r w:rsidRPr="00795AE9">
        <w:rPr>
          <w:rFonts w:ascii="Times New Roman" w:hAnsi="Times New Roman" w:cs="Times New Roman"/>
          <w:bCs/>
          <w:sz w:val="24"/>
          <w:szCs w:val="24"/>
        </w:rPr>
        <w:t>The Responsible Entity shall review logs of system events related to cyber security</w:t>
      </w:r>
      <w:r w:rsidR="009E51F9" w:rsidRPr="00795AE9">
        <w:rPr>
          <w:rFonts w:ascii="Times New Roman" w:hAnsi="Times New Roman" w:cs="Times New Roman"/>
          <w:bCs/>
          <w:sz w:val="24"/>
          <w:szCs w:val="24"/>
        </w:rPr>
        <w:t xml:space="preserve"> </w:t>
      </w:r>
      <w:r w:rsidRPr="00795AE9">
        <w:rPr>
          <w:rFonts w:ascii="Times New Roman" w:hAnsi="Times New Roman" w:cs="Times New Roman"/>
          <w:bCs/>
          <w:sz w:val="24"/>
          <w:szCs w:val="24"/>
        </w:rPr>
        <w:t>and maintain records documenting review of logs.</w:t>
      </w:r>
    </w:p>
    <w:p w14:paraId="47957D4E" w14:textId="77777777" w:rsidR="0091085E" w:rsidRPr="00172F71" w:rsidRDefault="0091085E" w:rsidP="0091085E">
      <w:pPr>
        <w:widowControl w:val="0"/>
        <w:ind w:left="720"/>
        <w:rPr>
          <w:rFonts w:ascii="Times New Roman" w:hAnsi="Times New Roman" w:cs="Times New Roman"/>
          <w:sz w:val="24"/>
          <w:szCs w:val="24"/>
        </w:rPr>
      </w:pPr>
    </w:p>
    <w:p w14:paraId="4CF4EB4F" w14:textId="77777777" w:rsidR="00436A7B" w:rsidRDefault="00454BC5" w:rsidP="0091085E">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6AF40499"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E6145B0" w14:textId="77777777" w:rsidR="0091085E" w:rsidRPr="00172F71" w:rsidRDefault="0091085E" w:rsidP="0091085E">
      <w:pPr>
        <w:widowControl w:val="0"/>
        <w:ind w:left="720"/>
        <w:rPr>
          <w:rFonts w:ascii="Times New Roman" w:hAnsi="Times New Roman" w:cs="Times New Roman"/>
          <w:sz w:val="24"/>
          <w:szCs w:val="24"/>
        </w:rPr>
      </w:pPr>
    </w:p>
    <w:p w14:paraId="64BB3E30" w14:textId="77777777" w:rsidR="00454BC5" w:rsidRPr="009E51F9" w:rsidRDefault="00454BC5" w:rsidP="0091085E">
      <w:pPr>
        <w:widowControl w:val="0"/>
        <w:shd w:val="clear" w:color="auto" w:fill="D3DCE9"/>
        <w:ind w:left="720"/>
        <w:rPr>
          <w:rFonts w:ascii="Times New Roman" w:hAnsi="Times New Roman" w:cs="Times New Roman"/>
          <w:bCs/>
          <w:color w:val="264D74"/>
          <w:sz w:val="24"/>
          <w:szCs w:val="24"/>
        </w:rPr>
      </w:pPr>
    </w:p>
    <w:p w14:paraId="7E4D9BB0" w14:textId="77777777" w:rsidR="00454BC5" w:rsidRPr="009E51F9" w:rsidRDefault="00454BC5" w:rsidP="0044297F">
      <w:pPr>
        <w:widowControl w:val="0"/>
        <w:shd w:val="clear" w:color="auto" w:fill="D3DCE9"/>
        <w:ind w:left="720"/>
        <w:rPr>
          <w:rFonts w:ascii="Times New Roman" w:hAnsi="Times New Roman" w:cs="Times New Roman"/>
          <w:bCs/>
          <w:color w:val="264D74"/>
          <w:sz w:val="24"/>
          <w:szCs w:val="24"/>
        </w:rPr>
      </w:pPr>
    </w:p>
    <w:p w14:paraId="025AB07E" w14:textId="77777777" w:rsidR="0091085E" w:rsidRPr="00172F71" w:rsidRDefault="0091085E" w:rsidP="0091085E">
      <w:pPr>
        <w:widowControl w:val="0"/>
        <w:ind w:left="720"/>
        <w:rPr>
          <w:rFonts w:ascii="Times New Roman" w:hAnsi="Times New Roman" w:cs="Times New Roman"/>
          <w:sz w:val="24"/>
          <w:szCs w:val="24"/>
        </w:rPr>
      </w:pPr>
    </w:p>
    <w:p w14:paraId="6C31877F" w14:textId="77777777" w:rsidR="00800D12" w:rsidRPr="00B9444D" w:rsidRDefault="00800D12" w:rsidP="0091085E">
      <w:pPr>
        <w:pStyle w:val="Heading1"/>
        <w:rPr>
          <w:sz w:val="32"/>
          <w:szCs w:val="32"/>
        </w:rPr>
      </w:pPr>
      <w:r w:rsidRPr="00B9444D">
        <w:rPr>
          <w:sz w:val="32"/>
          <w:szCs w:val="32"/>
        </w:rPr>
        <w:t>R6 Supporting Evidence and Documentation</w:t>
      </w:r>
    </w:p>
    <w:p w14:paraId="4327F60B" w14:textId="77777777" w:rsidR="00800D12" w:rsidRPr="00794A0C" w:rsidRDefault="00800D12" w:rsidP="0091085E">
      <w:pPr>
        <w:widowControl w:val="0"/>
        <w:spacing w:line="266" w:lineRule="exact"/>
        <w:ind w:left="720"/>
        <w:rPr>
          <w:rFonts w:ascii="Times New Roman" w:hAnsi="Times New Roman" w:cs="Times New Roman"/>
          <w:b/>
          <w:bCs/>
          <w:sz w:val="24"/>
          <w:szCs w:val="24"/>
        </w:rPr>
      </w:pPr>
    </w:p>
    <w:p w14:paraId="6F16EBEB"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5D659419" w14:textId="77777777" w:rsidR="00800D12" w:rsidRPr="00794A0C" w:rsidRDefault="00800D12" w:rsidP="0091085E">
      <w:pPr>
        <w:widowControl w:val="0"/>
        <w:spacing w:line="266" w:lineRule="exact"/>
        <w:ind w:left="720"/>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4F963EF0" w14:textId="77777777" w:rsidTr="006D749B">
        <w:trPr>
          <w:gridAfter w:val="1"/>
          <w:wAfter w:w="1224" w:type="dxa"/>
          <w:trHeight w:val="945"/>
        </w:trPr>
        <w:tc>
          <w:tcPr>
            <w:tcW w:w="1098" w:type="dxa"/>
            <w:tcBorders>
              <w:top w:val="nil"/>
              <w:left w:val="nil"/>
              <w:bottom w:val="nil"/>
              <w:right w:val="nil"/>
            </w:tcBorders>
          </w:tcPr>
          <w:p w14:paraId="1CEF7B7F"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2A6166A5"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75AB818F"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7A3B3963"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51F95DEB"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6694ED51"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7A611A4F"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0FA808CD"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4D15925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F9CB5F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9FD260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C1C75B4" w14:textId="77777777" w:rsidTr="006D749B">
        <w:tblPrEx>
          <w:tblLook w:val="04A0" w:firstRow="1" w:lastRow="0" w:firstColumn="1" w:lastColumn="0" w:noHBand="0" w:noVBand="1"/>
        </w:tblPrEx>
        <w:tc>
          <w:tcPr>
            <w:tcW w:w="7848" w:type="dxa"/>
            <w:gridSpan w:val="2"/>
          </w:tcPr>
          <w:p w14:paraId="3C664D6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3BB54E3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3585E12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4694908"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1ADC6BF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1527641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23385D8A"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0EEA6C06"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6237FD7"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6AEC1CF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F2022F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840A165"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523ED34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F3B63D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4721948"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71105A6"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27C690D"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9D6C48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F3E60B6"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7510C8C2"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4312A1D9"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3CD7D4EE"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3F1072CC"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1FF2B3B6" w14:textId="77777777" w:rsidR="00800D12" w:rsidRDefault="00800D12" w:rsidP="0044297F">
      <w:pPr>
        <w:widowControl w:val="0"/>
        <w:rPr>
          <w:rFonts w:ascii="Times New Roman" w:hAnsi="Times New Roman" w:cs="Times New Roman"/>
          <w:b/>
          <w:i/>
          <w:iCs/>
          <w:color w:val="C00000"/>
          <w:sz w:val="24"/>
          <w:szCs w:val="24"/>
        </w:rPr>
      </w:pPr>
    </w:p>
    <w:p w14:paraId="3CE5230F"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3D7EDD67" w14:textId="77777777" w:rsidR="00436A7B" w:rsidRPr="00172F71" w:rsidRDefault="00436A7B" w:rsidP="0044297F">
      <w:pPr>
        <w:widowControl w:val="0"/>
        <w:rPr>
          <w:rFonts w:ascii="Times New Roman" w:hAnsi="Times New Roman" w:cs="Times New Roman"/>
          <w:sz w:val="24"/>
          <w:szCs w:val="24"/>
        </w:rPr>
      </w:pPr>
    </w:p>
    <w:p w14:paraId="470081EC" w14:textId="77777777" w:rsidR="00351DFF" w:rsidRPr="009E51F9" w:rsidRDefault="00351DFF" w:rsidP="0044297F">
      <w:pPr>
        <w:widowControl w:val="0"/>
        <w:rPr>
          <w:rFonts w:ascii="Times New Roman" w:hAnsi="Times New Roman" w:cs="Times New Roman"/>
          <w:sz w:val="24"/>
          <w:szCs w:val="24"/>
        </w:rPr>
      </w:pPr>
      <w:r w:rsidRPr="009E51F9">
        <w:rPr>
          <w:rFonts w:ascii="Times New Roman" w:hAnsi="Times New Roman" w:cs="Times New Roman"/>
          <w:b/>
          <w:bCs/>
          <w:color w:val="264D74"/>
          <w:sz w:val="24"/>
          <w:szCs w:val="24"/>
        </w:rPr>
        <w:t>Compliance Assessment Approach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R6</w:t>
      </w:r>
    </w:p>
    <w:p w14:paraId="79851BD7" w14:textId="77777777" w:rsidR="00351DFF" w:rsidRPr="00172F71" w:rsidRDefault="00351DFF" w:rsidP="0044297F">
      <w:pPr>
        <w:widowControl w:val="0"/>
        <w:rPr>
          <w:rFonts w:ascii="Times New Roman" w:hAnsi="Times New Roman" w:cs="Times New Roman"/>
          <w:sz w:val="24"/>
          <w:szCs w:val="24"/>
        </w:rPr>
      </w:pPr>
    </w:p>
    <w:p w14:paraId="0289F089"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sidRPr="00795AE9">
        <w:rPr>
          <w:rFonts w:ascii="Times New Roman" w:hAnsi="Times New Roman" w:cs="Times New Roman"/>
          <w:bCs/>
          <w:color w:val="365F91"/>
          <w:sz w:val="24"/>
          <w:szCs w:val="24"/>
        </w:rPr>
        <w:tab/>
      </w:r>
      <w:r w:rsidR="00A619EA" w:rsidRPr="0072542A">
        <w:rPr>
          <w:rFonts w:ascii="Times New Roman" w:hAnsi="Times New Roman" w:cs="Times New Roman"/>
          <w:bCs/>
          <w:color w:val="365F91"/>
          <w:sz w:val="24"/>
          <w:szCs w:val="24"/>
        </w:rPr>
        <w:t xml:space="preserve">Verify </w:t>
      </w:r>
      <w:r w:rsidR="00795AE9">
        <w:rPr>
          <w:rFonts w:ascii="Times New Roman" w:hAnsi="Times New Roman" w:cs="Times New Roman"/>
          <w:bCs/>
          <w:color w:val="365F91"/>
          <w:sz w:val="24"/>
          <w:szCs w:val="24"/>
        </w:rPr>
        <w:t xml:space="preserve">that </w:t>
      </w:r>
      <w:r w:rsidR="00A619EA"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795AE9">
        <w:rPr>
          <w:rFonts w:ascii="Times New Roman" w:hAnsi="Times New Roman" w:cs="Times New Roman"/>
          <w:color w:val="365F91"/>
          <w:sz w:val="24"/>
          <w:szCs w:val="24"/>
        </w:rPr>
        <w:t xml:space="preserve">has </w:t>
      </w:r>
      <w:r w:rsidR="00A619EA" w:rsidRPr="0072542A">
        <w:rPr>
          <w:rFonts w:ascii="Times New Roman" w:hAnsi="Times New Roman" w:cs="Times New Roman"/>
          <w:color w:val="365F91"/>
          <w:sz w:val="24"/>
          <w:szCs w:val="24"/>
        </w:rPr>
        <w:t>implemented automated tools or organizational process controls to monitor system events that are related to cyber security for all Cyber As</w:t>
      </w:r>
      <w:r w:rsidR="00351DFF" w:rsidRPr="0072542A">
        <w:rPr>
          <w:rFonts w:ascii="Times New Roman" w:hAnsi="Times New Roman" w:cs="Times New Roman"/>
          <w:color w:val="365F91"/>
          <w:sz w:val="24"/>
          <w:szCs w:val="24"/>
        </w:rPr>
        <w:t>sets within the Electronic Security Peri</w:t>
      </w:r>
      <w:r w:rsidR="00A619EA" w:rsidRPr="0072542A">
        <w:rPr>
          <w:rFonts w:ascii="Times New Roman" w:hAnsi="Times New Roman" w:cs="Times New Roman"/>
          <w:color w:val="365F91"/>
          <w:sz w:val="24"/>
          <w:szCs w:val="24"/>
        </w:rPr>
        <w:t>meter, as technically feasible.</w:t>
      </w:r>
    </w:p>
    <w:p w14:paraId="00DD5AC4"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795AE9">
        <w:rPr>
          <w:rFonts w:ascii="Times New Roman" w:hAnsi="Times New Roman" w:cs="Times New Roman"/>
          <w:bCs/>
          <w:color w:val="365F91"/>
          <w:sz w:val="24"/>
          <w:szCs w:val="24"/>
        </w:rPr>
        <w:tab/>
      </w:r>
      <w:r w:rsidR="00351DFF" w:rsidRPr="0072542A">
        <w:rPr>
          <w:rFonts w:ascii="Times New Roman" w:hAnsi="Times New Roman" w:cs="Times New Roman"/>
          <w:color w:val="365F91"/>
          <w:sz w:val="24"/>
          <w:szCs w:val="24"/>
        </w:rPr>
        <w:t>Verify that the Responsible Entity has implemented</w:t>
      </w:r>
      <w:r w:rsidR="00D12CDC">
        <w:rPr>
          <w:rFonts w:ascii="Times New Roman" w:hAnsi="Times New Roman" w:cs="Times New Roman"/>
          <w:color w:val="365F91"/>
          <w:sz w:val="24"/>
          <w:szCs w:val="24"/>
        </w:rPr>
        <w:t xml:space="preserve"> and documented organizational </w:t>
      </w:r>
      <w:r w:rsidR="001B79AC">
        <w:rPr>
          <w:rFonts w:ascii="Times New Roman" w:hAnsi="Times New Roman" w:cs="Times New Roman"/>
          <w:color w:val="365F91"/>
          <w:sz w:val="24"/>
          <w:szCs w:val="24"/>
        </w:rPr>
        <w:t>p</w:t>
      </w:r>
      <w:r w:rsidR="001B79AC" w:rsidRPr="0072542A">
        <w:rPr>
          <w:rFonts w:ascii="Times New Roman" w:hAnsi="Times New Roman" w:cs="Times New Roman"/>
          <w:color w:val="365F91"/>
          <w:sz w:val="24"/>
          <w:szCs w:val="24"/>
        </w:rPr>
        <w:t xml:space="preserve">rocesses </w:t>
      </w:r>
      <w:r w:rsidR="0035117E" w:rsidRPr="0072542A">
        <w:rPr>
          <w:rFonts w:ascii="Times New Roman" w:hAnsi="Times New Roman" w:cs="Times New Roman"/>
          <w:color w:val="365F91"/>
          <w:sz w:val="24"/>
          <w:szCs w:val="24"/>
        </w:rPr>
        <w:t>and</w:t>
      </w:r>
      <w:r w:rsidR="00351DFF" w:rsidRPr="0072542A">
        <w:rPr>
          <w:rFonts w:ascii="Times New Roman" w:hAnsi="Times New Roman" w:cs="Times New Roman"/>
          <w:color w:val="365F91"/>
          <w:sz w:val="24"/>
          <w:szCs w:val="24"/>
        </w:rPr>
        <w:t xml:space="preserve"> technical and procedural mechanisms </w:t>
      </w:r>
      <w:r w:rsidR="001B79AC">
        <w:rPr>
          <w:rFonts w:ascii="Times New Roman" w:hAnsi="Times New Roman" w:cs="Times New Roman"/>
          <w:color w:val="365F91"/>
          <w:sz w:val="24"/>
          <w:szCs w:val="24"/>
        </w:rPr>
        <w:t>to monitor for</w:t>
      </w:r>
      <w:r w:rsidR="00D12CDC">
        <w:rPr>
          <w:rFonts w:ascii="Times New Roman" w:hAnsi="Times New Roman" w:cs="Times New Roman"/>
          <w:color w:val="365F91"/>
          <w:sz w:val="24"/>
          <w:szCs w:val="24"/>
        </w:rPr>
        <w:t xml:space="preserve"> security events on all </w:t>
      </w:r>
      <w:r w:rsidR="00351DFF" w:rsidRPr="0072542A">
        <w:rPr>
          <w:rFonts w:ascii="Times New Roman" w:hAnsi="Times New Roman" w:cs="Times New Roman"/>
          <w:color w:val="365F91"/>
          <w:sz w:val="24"/>
          <w:szCs w:val="24"/>
        </w:rPr>
        <w:t>Cyber Assets within the Electronic Security Perimeter.</w:t>
      </w:r>
      <w:r w:rsidR="00795AE9">
        <w:rPr>
          <w:rFonts w:ascii="Times New Roman" w:hAnsi="Times New Roman" w:cs="Times New Roman"/>
          <w:color w:val="365F91"/>
          <w:sz w:val="24"/>
          <w:szCs w:val="24"/>
        </w:rPr>
        <w:t xml:space="preserve">  </w:t>
      </w:r>
    </w:p>
    <w:p w14:paraId="46EFBE03" w14:textId="77777777" w:rsidR="00351DFF" w:rsidRPr="00795AE9"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351DFF" w:rsidRPr="00795AE9">
        <w:rPr>
          <w:rFonts w:ascii="Times New Roman" w:hAnsi="Times New Roman" w:cs="Times New Roman"/>
          <w:bCs/>
          <w:color w:val="365F91"/>
          <w:sz w:val="24"/>
          <w:szCs w:val="24"/>
        </w:rPr>
        <w:tab/>
        <w:t>Verify that the security monitoring controls issue automated</w:t>
      </w:r>
      <w:r w:rsidR="00D12CDC">
        <w:rPr>
          <w:rFonts w:ascii="Times New Roman" w:hAnsi="Times New Roman" w:cs="Times New Roman"/>
          <w:bCs/>
          <w:color w:val="365F91"/>
          <w:sz w:val="24"/>
          <w:szCs w:val="24"/>
        </w:rPr>
        <w:t xml:space="preserve"> or manual alerts for detected </w:t>
      </w:r>
      <w:r w:rsidR="00351DFF" w:rsidRPr="00795AE9">
        <w:rPr>
          <w:rFonts w:ascii="Times New Roman" w:hAnsi="Times New Roman" w:cs="Times New Roman"/>
          <w:bCs/>
          <w:color w:val="365F91"/>
          <w:sz w:val="24"/>
          <w:szCs w:val="24"/>
        </w:rPr>
        <w:t xml:space="preserve">Cyber Security </w:t>
      </w:r>
      <w:r w:rsidR="00D12CDC">
        <w:rPr>
          <w:rFonts w:ascii="Times New Roman" w:hAnsi="Times New Roman" w:cs="Times New Roman"/>
          <w:bCs/>
          <w:color w:val="365F91"/>
          <w:sz w:val="24"/>
          <w:szCs w:val="24"/>
        </w:rPr>
        <w:t>i</w:t>
      </w:r>
      <w:r w:rsidR="00351DFF" w:rsidRPr="00795AE9">
        <w:rPr>
          <w:rFonts w:ascii="Times New Roman" w:hAnsi="Times New Roman" w:cs="Times New Roman"/>
          <w:bCs/>
          <w:color w:val="365F91"/>
          <w:sz w:val="24"/>
          <w:szCs w:val="24"/>
        </w:rPr>
        <w:t>ncidents.</w:t>
      </w:r>
    </w:p>
    <w:p w14:paraId="76595B63" w14:textId="77777777" w:rsidR="00351DFF" w:rsidRPr="0072542A" w:rsidRDefault="0091085E" w:rsidP="0044297F">
      <w:pPr>
        <w:widowControl w:val="0"/>
        <w:spacing w:after="120"/>
        <w:ind w:left="1440" w:hanging="720"/>
        <w:rPr>
          <w:rFonts w:ascii="Times New Roman" w:hAnsi="Times New Roman" w:cs="Times New Roman"/>
          <w:b/>
          <w:bCs/>
          <w:color w:val="365F91"/>
          <w:sz w:val="24"/>
          <w:szCs w:val="24"/>
          <w:u w:val="single"/>
        </w:rPr>
      </w:pPr>
      <w:r w:rsidRPr="0091085E">
        <w:rPr>
          <w:rFonts w:ascii="Times New Roman" w:hAnsi="Times New Roman" w:cs="Times New Roman"/>
          <w:b/>
          <w:bCs/>
          <w:color w:val="365F91"/>
          <w:sz w:val="24"/>
          <w:szCs w:val="24"/>
        </w:rPr>
        <w:t>___</w:t>
      </w:r>
      <w:r w:rsidR="001B79AC">
        <w:rPr>
          <w:rFonts w:ascii="Times New Roman" w:hAnsi="Times New Roman" w:cs="Times New Roman"/>
          <w:bCs/>
          <w:color w:val="365F91"/>
          <w:sz w:val="24"/>
          <w:szCs w:val="24"/>
        </w:rPr>
        <w:tab/>
      </w:r>
      <w:r w:rsidR="00CC3728" w:rsidRPr="0072542A">
        <w:rPr>
          <w:rFonts w:ascii="Times New Roman" w:hAnsi="Times New Roman" w:cs="Times New Roman"/>
          <w:bCs/>
          <w:color w:val="365F91"/>
          <w:sz w:val="24"/>
          <w:szCs w:val="24"/>
        </w:rPr>
        <w:t xml:space="preserve">Verify the Responsible Entity </w:t>
      </w:r>
      <w:r w:rsidR="0035117E" w:rsidRPr="0072542A">
        <w:rPr>
          <w:rFonts w:ascii="Times New Roman" w:hAnsi="Times New Roman" w:cs="Times New Roman"/>
          <w:bCs/>
          <w:color w:val="365F91"/>
          <w:sz w:val="24"/>
          <w:szCs w:val="24"/>
        </w:rPr>
        <w:t xml:space="preserve">has maintained </w:t>
      </w:r>
      <w:r w:rsidR="00351DFF" w:rsidRPr="0072542A">
        <w:rPr>
          <w:rFonts w:ascii="Times New Roman" w:hAnsi="Times New Roman" w:cs="Times New Roman"/>
          <w:bCs/>
          <w:color w:val="365F91"/>
          <w:sz w:val="24"/>
          <w:szCs w:val="24"/>
        </w:rPr>
        <w:t xml:space="preserve">system event logs </w:t>
      </w:r>
      <w:r w:rsidR="00CC3728" w:rsidRPr="0072542A">
        <w:rPr>
          <w:rFonts w:ascii="Times New Roman" w:hAnsi="Times New Roman" w:cs="Times New Roman"/>
          <w:bCs/>
          <w:color w:val="365F91"/>
          <w:sz w:val="24"/>
          <w:szCs w:val="24"/>
        </w:rPr>
        <w:t xml:space="preserve">related to cyber security, </w:t>
      </w:r>
      <w:r w:rsidR="00351DFF" w:rsidRPr="0072542A">
        <w:rPr>
          <w:rFonts w:ascii="Times New Roman" w:hAnsi="Times New Roman" w:cs="Times New Roman"/>
          <w:bCs/>
          <w:color w:val="365F91"/>
          <w:sz w:val="24"/>
          <w:szCs w:val="24"/>
        </w:rPr>
        <w:t>where technically feasible</w:t>
      </w:r>
      <w:r w:rsidR="001B79AC">
        <w:rPr>
          <w:rFonts w:ascii="Times New Roman" w:hAnsi="Times New Roman" w:cs="Times New Roman"/>
          <w:bCs/>
          <w:color w:val="365F91"/>
          <w:sz w:val="24"/>
          <w:szCs w:val="24"/>
        </w:rPr>
        <w:t xml:space="preserve">, to support incident response as required in </w:t>
      </w:r>
      <w:r w:rsidR="00351DFF" w:rsidRPr="0072542A">
        <w:rPr>
          <w:rFonts w:ascii="Times New Roman" w:hAnsi="Times New Roman" w:cs="Times New Roman"/>
          <w:bCs/>
          <w:color w:val="365F91"/>
          <w:sz w:val="24"/>
          <w:szCs w:val="24"/>
        </w:rPr>
        <w:t>Standard CIP</w:t>
      </w:r>
      <w:r w:rsidR="00351DFF" w:rsidRPr="0072542A">
        <w:rPr>
          <w:rFonts w:ascii="Times New Roman" w:hAnsi="Times New Roman" w:cs="Times New Roman"/>
          <w:bCs/>
          <w:color w:val="365F91"/>
          <w:sz w:val="24"/>
          <w:szCs w:val="24"/>
        </w:rPr>
        <w:noBreakHyphen/>
        <w:t>008</w:t>
      </w:r>
      <w:r w:rsidR="001B79AC">
        <w:rPr>
          <w:rFonts w:ascii="Times New Roman" w:hAnsi="Times New Roman" w:cs="Times New Roman"/>
          <w:bCs/>
          <w:color w:val="365F91"/>
          <w:sz w:val="24"/>
          <w:szCs w:val="24"/>
        </w:rPr>
        <w:t>-3</w:t>
      </w:r>
      <w:r w:rsidR="00351DFF" w:rsidRPr="0072542A">
        <w:rPr>
          <w:rFonts w:ascii="Times New Roman" w:hAnsi="Times New Roman" w:cs="Times New Roman"/>
          <w:bCs/>
          <w:color w:val="365F91"/>
          <w:sz w:val="24"/>
          <w:szCs w:val="24"/>
        </w:rPr>
        <w:t>.</w:t>
      </w:r>
      <w:r w:rsidR="001B79AC">
        <w:rPr>
          <w:rFonts w:ascii="Times New Roman" w:hAnsi="Times New Roman" w:cs="Times New Roman"/>
          <w:bCs/>
          <w:color w:val="365F91"/>
          <w:sz w:val="24"/>
          <w:szCs w:val="24"/>
        </w:rPr>
        <w:t xml:space="preserve">  </w:t>
      </w:r>
    </w:p>
    <w:p w14:paraId="5D13DE0C"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351DFF" w:rsidRPr="0072542A">
        <w:rPr>
          <w:rFonts w:ascii="Times New Roman" w:hAnsi="Times New Roman" w:cs="Times New Roman"/>
          <w:b/>
          <w:bCs/>
          <w:color w:val="365F91"/>
          <w:sz w:val="24"/>
          <w:szCs w:val="24"/>
        </w:rPr>
        <w:tab/>
      </w:r>
      <w:r w:rsidR="00351DFF" w:rsidRPr="0072542A">
        <w:rPr>
          <w:rFonts w:ascii="Times New Roman" w:hAnsi="Times New Roman" w:cs="Times New Roman"/>
          <w:color w:val="365F91"/>
          <w:sz w:val="24"/>
          <w:szCs w:val="24"/>
        </w:rPr>
        <w:t xml:space="preserve">Verify that the logs </w:t>
      </w:r>
      <w:r w:rsidR="001B79AC">
        <w:rPr>
          <w:rFonts w:ascii="Times New Roman" w:hAnsi="Times New Roman" w:cs="Times New Roman"/>
          <w:color w:val="365F91"/>
          <w:sz w:val="24"/>
          <w:szCs w:val="24"/>
        </w:rPr>
        <w:t xml:space="preserve">specified in Requirement R6 </w:t>
      </w:r>
      <w:r w:rsidR="00351DFF" w:rsidRPr="0072542A">
        <w:rPr>
          <w:rFonts w:ascii="Times New Roman" w:hAnsi="Times New Roman" w:cs="Times New Roman"/>
          <w:color w:val="365F91"/>
          <w:sz w:val="24"/>
          <w:szCs w:val="24"/>
        </w:rPr>
        <w:t xml:space="preserve">have been retained for at least 90 </w:t>
      </w:r>
      <w:r w:rsidR="001B79AC">
        <w:rPr>
          <w:rFonts w:ascii="Times New Roman" w:hAnsi="Times New Roman" w:cs="Times New Roman"/>
          <w:color w:val="365F91"/>
          <w:sz w:val="24"/>
          <w:szCs w:val="24"/>
        </w:rPr>
        <w:t xml:space="preserve">calendar </w:t>
      </w:r>
      <w:r w:rsidR="00351DFF" w:rsidRPr="0072542A">
        <w:rPr>
          <w:rFonts w:ascii="Times New Roman" w:hAnsi="Times New Roman" w:cs="Times New Roman"/>
          <w:color w:val="365F91"/>
          <w:sz w:val="24"/>
          <w:szCs w:val="24"/>
        </w:rPr>
        <w:t>days.</w:t>
      </w:r>
      <w:r w:rsidR="00795AE9">
        <w:rPr>
          <w:rFonts w:ascii="Times New Roman" w:hAnsi="Times New Roman" w:cs="Times New Roman"/>
          <w:color w:val="365F91"/>
          <w:sz w:val="24"/>
          <w:szCs w:val="24"/>
        </w:rPr>
        <w:t xml:space="preserve">  </w:t>
      </w:r>
    </w:p>
    <w:p w14:paraId="5E3A6094" w14:textId="77777777" w:rsidR="00351DFF" w:rsidRPr="007129F4" w:rsidRDefault="0091085E" w:rsidP="0044297F">
      <w:pPr>
        <w:widowControl w:val="0"/>
        <w:spacing w:after="120"/>
        <w:ind w:left="1440" w:hanging="720"/>
        <w:rPr>
          <w:rFonts w:ascii="Times New Roman" w:hAnsi="Times New Roman" w:cs="Times New Roman"/>
          <w:color w:val="375F91"/>
          <w:sz w:val="24"/>
          <w:szCs w:val="24"/>
        </w:rPr>
      </w:pPr>
      <w:r w:rsidRPr="0091085E">
        <w:rPr>
          <w:rFonts w:ascii="Times New Roman" w:hAnsi="Times New Roman" w:cs="Times New Roman"/>
          <w:b/>
          <w:bCs/>
          <w:color w:val="375F91"/>
          <w:sz w:val="24"/>
          <w:szCs w:val="24"/>
        </w:rPr>
        <w:t>___</w:t>
      </w:r>
      <w:r w:rsidR="00351DFF" w:rsidRPr="007129F4">
        <w:rPr>
          <w:rFonts w:ascii="Times New Roman" w:hAnsi="Times New Roman" w:cs="Times New Roman"/>
          <w:b/>
          <w:bCs/>
          <w:color w:val="375F91"/>
          <w:sz w:val="24"/>
          <w:szCs w:val="24"/>
        </w:rPr>
        <w:tab/>
      </w:r>
      <w:r w:rsidR="00351DFF" w:rsidRPr="007129F4">
        <w:rPr>
          <w:rFonts w:ascii="Times New Roman" w:hAnsi="Times New Roman" w:cs="Times New Roman"/>
          <w:color w:val="375F91"/>
          <w:sz w:val="24"/>
          <w:szCs w:val="24"/>
        </w:rPr>
        <w:t xml:space="preserve">Verify that the Responsible Entity has reviewed logs of system events related to cyber security and maintained records </w:t>
      </w:r>
      <w:r w:rsidR="001B79AC">
        <w:rPr>
          <w:rFonts w:ascii="Times New Roman" w:hAnsi="Times New Roman" w:cs="Times New Roman"/>
          <w:color w:val="375F91"/>
          <w:sz w:val="24"/>
          <w:szCs w:val="24"/>
        </w:rPr>
        <w:t xml:space="preserve">to </w:t>
      </w:r>
      <w:r w:rsidR="00351DFF" w:rsidRPr="007129F4">
        <w:rPr>
          <w:rFonts w:ascii="Times New Roman" w:hAnsi="Times New Roman" w:cs="Times New Roman"/>
          <w:color w:val="375F91"/>
          <w:sz w:val="24"/>
          <w:szCs w:val="24"/>
        </w:rPr>
        <w:t>document review of the logs.</w:t>
      </w:r>
      <w:r w:rsidR="00795AE9">
        <w:rPr>
          <w:rFonts w:ascii="Times New Roman" w:hAnsi="Times New Roman" w:cs="Times New Roman"/>
          <w:color w:val="375F91"/>
          <w:sz w:val="24"/>
          <w:szCs w:val="24"/>
        </w:rPr>
        <w:t xml:space="preserve">  </w:t>
      </w:r>
    </w:p>
    <w:p w14:paraId="0097EF07" w14:textId="77777777" w:rsidR="00351DFF" w:rsidRPr="001B79AC" w:rsidRDefault="00351DFF" w:rsidP="0044297F">
      <w:pPr>
        <w:rPr>
          <w:rFonts w:ascii="Times New Roman" w:hAnsi="Times New Roman" w:cs="Times New Roman"/>
          <w:color w:val="375F91"/>
          <w:sz w:val="24"/>
          <w:szCs w:val="24"/>
        </w:rPr>
      </w:pPr>
    </w:p>
    <w:p w14:paraId="5FB98A2D"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BF6C7BF"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7559E92A"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1552D6FD" w14:textId="77777777" w:rsidR="00351DFF" w:rsidRDefault="00351DFF" w:rsidP="0044297F">
      <w:pPr>
        <w:widowControl w:val="0"/>
        <w:rPr>
          <w:rFonts w:ascii="Times New Roman" w:hAnsi="Times New Roman" w:cs="Times New Roman"/>
          <w:sz w:val="24"/>
          <w:szCs w:val="24"/>
        </w:rPr>
      </w:pPr>
    </w:p>
    <w:p w14:paraId="260E5C96" w14:textId="77777777" w:rsidR="00097655" w:rsidRDefault="00097655" w:rsidP="0044297F">
      <w:pPr>
        <w:widowControl w:val="0"/>
        <w:rPr>
          <w:rFonts w:ascii="Times New Roman" w:hAnsi="Times New Roman" w:cs="Times New Roman"/>
          <w:sz w:val="24"/>
          <w:szCs w:val="24"/>
        </w:rPr>
      </w:pPr>
    </w:p>
    <w:p w14:paraId="1002B492" w14:textId="77777777" w:rsidR="00097655" w:rsidRDefault="00097655" w:rsidP="0044297F">
      <w:pPr>
        <w:widowControl w:val="0"/>
        <w:rPr>
          <w:rFonts w:ascii="Times New Roman" w:hAnsi="Times New Roman" w:cs="Times New Roman"/>
          <w:sz w:val="24"/>
          <w:szCs w:val="24"/>
        </w:rPr>
      </w:pPr>
    </w:p>
    <w:p w14:paraId="52D602DB" w14:textId="77777777" w:rsidR="00097655" w:rsidRPr="00172F71" w:rsidRDefault="00097655" w:rsidP="0044297F">
      <w:pPr>
        <w:widowControl w:val="0"/>
        <w:rPr>
          <w:rFonts w:ascii="Times New Roman" w:hAnsi="Times New Roman" w:cs="Times New Roman"/>
          <w:sz w:val="24"/>
          <w:szCs w:val="24"/>
        </w:rPr>
      </w:pPr>
    </w:p>
    <w:p w14:paraId="77385FC6" w14:textId="77777777" w:rsidR="005B1386" w:rsidRPr="009E51F9" w:rsidRDefault="005B1386" w:rsidP="0044297F">
      <w:pPr>
        <w:spacing w:after="120"/>
        <w:ind w:left="1440" w:hanging="720"/>
        <w:rPr>
          <w:rFonts w:ascii="Times New Roman" w:hAnsi="Times New Roman" w:cs="Times New Roman"/>
          <w:sz w:val="24"/>
          <w:szCs w:val="24"/>
        </w:rPr>
      </w:pPr>
      <w:r w:rsidRPr="009E51F9">
        <w:rPr>
          <w:rFonts w:ascii="Times New Roman" w:hAnsi="Times New Roman" w:cs="Times New Roman"/>
          <w:b/>
          <w:bCs/>
          <w:sz w:val="24"/>
          <w:szCs w:val="24"/>
        </w:rPr>
        <w:lastRenderedPageBreak/>
        <w:t>R7</w:t>
      </w:r>
      <w:r w:rsidR="00BF58B5">
        <w:rPr>
          <w:rFonts w:ascii="Times New Roman" w:hAnsi="Times New Roman" w:cs="Times New Roman"/>
          <w:b/>
          <w:bCs/>
          <w:sz w:val="24"/>
          <w:szCs w:val="24"/>
        </w:rPr>
        <w:tab/>
      </w:r>
      <w:r w:rsidRPr="009E51F9">
        <w:rPr>
          <w:rFonts w:ascii="Times New Roman" w:hAnsi="Times New Roman" w:cs="Times New Roman"/>
          <w:sz w:val="24"/>
          <w:szCs w:val="24"/>
        </w:rPr>
        <w:t>Disposal or Redeployment — The Responsible Entity shall establish</w:t>
      </w:r>
      <w:r w:rsidR="00595738">
        <w:rPr>
          <w:rFonts w:ascii="Times New Roman" w:hAnsi="Times New Roman" w:cs="Times New Roman"/>
          <w:sz w:val="24"/>
          <w:szCs w:val="24"/>
        </w:rPr>
        <w:t xml:space="preserve"> </w:t>
      </w:r>
      <w:r w:rsidR="00595738" w:rsidRPr="00541710">
        <w:rPr>
          <w:rFonts w:ascii="Times New Roman" w:hAnsi="Times New Roman" w:cs="Times New Roman"/>
          <w:sz w:val="24"/>
          <w:szCs w:val="24"/>
        </w:rPr>
        <w:t>and implement</w:t>
      </w:r>
      <w:r w:rsidRPr="009E51F9">
        <w:rPr>
          <w:rFonts w:ascii="Times New Roman" w:hAnsi="Times New Roman" w:cs="Times New Roman"/>
          <w:sz w:val="24"/>
          <w:szCs w:val="24"/>
        </w:rPr>
        <w:t xml:space="preserve"> formal methods,</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processes, and procedures for disposal or redeployment of Cyber Assets within the Electronic</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Perimeter(s) as identified and documented in Standard CIP-005</w:t>
      </w:r>
      <w:r w:rsidR="00367F16">
        <w:rPr>
          <w:rFonts w:ascii="Times New Roman" w:hAnsi="Times New Roman" w:cs="Times New Roman"/>
          <w:sz w:val="24"/>
          <w:szCs w:val="24"/>
        </w:rPr>
        <w:t>-3</w:t>
      </w:r>
      <w:r w:rsidRPr="009E51F9">
        <w:rPr>
          <w:rFonts w:ascii="Times New Roman" w:hAnsi="Times New Roman" w:cs="Times New Roman"/>
          <w:sz w:val="24"/>
          <w:szCs w:val="24"/>
        </w:rPr>
        <w:t>.</w:t>
      </w:r>
    </w:p>
    <w:p w14:paraId="48BF356D" w14:textId="77777777"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R7.1</w:t>
      </w:r>
      <w:r w:rsidR="00BF58B5" w:rsidRPr="009E51F9">
        <w:rPr>
          <w:rFonts w:ascii="Times New Roman" w:hAnsi="Times New Roman" w:cs="Times New Roman"/>
          <w:b/>
          <w:bCs/>
          <w:sz w:val="24"/>
          <w:szCs w:val="24"/>
        </w:rPr>
        <w:t>.</w:t>
      </w:r>
      <w:r w:rsidR="00BF58B5" w:rsidRPr="004B09E9">
        <w:rPr>
          <w:rFonts w:ascii="Times New Roman" w:hAnsi="Times New Roman" w:cs="Times New Roman"/>
          <w:bCs/>
          <w:sz w:val="24"/>
          <w:szCs w:val="24"/>
        </w:rPr>
        <w:tab/>
      </w:r>
      <w:r w:rsidRPr="009E51F9">
        <w:rPr>
          <w:rFonts w:ascii="Times New Roman" w:hAnsi="Times New Roman" w:cs="Times New Roman"/>
          <w:sz w:val="24"/>
          <w:szCs w:val="24"/>
        </w:rPr>
        <w:t>Prior to the disposal of such assets, the Responsible Entity shall destroy or erase 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data storage media to prevent unauthorized retrieval of sensitive cyber security or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reliability data.</w:t>
      </w:r>
    </w:p>
    <w:p w14:paraId="6A71723C" w14:textId="77777777" w:rsidR="009E51F9" w:rsidRDefault="005B1386"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R7.2.</w:t>
      </w:r>
      <w:r w:rsidR="004B09E9">
        <w:rPr>
          <w:rFonts w:ascii="Times New Roman" w:hAnsi="Times New Roman" w:cs="Times New Roman"/>
          <w:bCs/>
          <w:sz w:val="24"/>
          <w:szCs w:val="24"/>
        </w:rPr>
        <w:tab/>
      </w:r>
      <w:r w:rsidRPr="009E51F9">
        <w:rPr>
          <w:rFonts w:ascii="Times New Roman" w:hAnsi="Times New Roman" w:cs="Times New Roman"/>
          <w:sz w:val="24"/>
          <w:szCs w:val="24"/>
        </w:rPr>
        <w:t>Prior to redeployment of such assets, the Responsible Entity shall, at a minimum,</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erase the data storage media to prevent unauthorized retrieval of sensitive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security or reliability data.</w:t>
      </w:r>
    </w:p>
    <w:p w14:paraId="1D384742" w14:textId="77777777" w:rsidR="005B1386" w:rsidRDefault="005B1386" w:rsidP="0044297F">
      <w:pPr>
        <w:spacing w:after="120"/>
        <w:ind w:left="2160" w:hanging="720"/>
        <w:rPr>
          <w:rFonts w:ascii="Times New Roman" w:hAnsi="Times New Roman" w:cs="Times New Roman"/>
          <w:bCs/>
          <w:sz w:val="24"/>
          <w:szCs w:val="24"/>
        </w:rPr>
      </w:pPr>
      <w:r w:rsidRPr="009E51F9">
        <w:rPr>
          <w:rFonts w:ascii="Times New Roman" w:hAnsi="Times New Roman" w:cs="Times New Roman"/>
          <w:b/>
          <w:bCs/>
          <w:sz w:val="24"/>
          <w:szCs w:val="24"/>
        </w:rPr>
        <w:t>R7.3.</w:t>
      </w:r>
      <w:r w:rsidR="004B09E9" w:rsidRPr="00DA6170">
        <w:rPr>
          <w:rFonts w:ascii="Times New Roman" w:hAnsi="Times New Roman" w:cs="Times New Roman"/>
          <w:bCs/>
          <w:sz w:val="24"/>
          <w:szCs w:val="24"/>
        </w:rPr>
        <w:tab/>
      </w:r>
      <w:r w:rsidRPr="00DA6170">
        <w:rPr>
          <w:rFonts w:ascii="Times New Roman" w:hAnsi="Times New Roman" w:cs="Times New Roman"/>
          <w:bCs/>
          <w:sz w:val="24"/>
          <w:szCs w:val="24"/>
        </w:rPr>
        <w:t>The Responsible Entity shall maintain records that such assets were disposed of or</w:t>
      </w:r>
      <w:r w:rsidR="009E51F9" w:rsidRPr="00DA6170">
        <w:rPr>
          <w:rFonts w:ascii="Times New Roman" w:hAnsi="Times New Roman" w:cs="Times New Roman"/>
          <w:bCs/>
          <w:sz w:val="24"/>
          <w:szCs w:val="24"/>
        </w:rPr>
        <w:t xml:space="preserve"> </w:t>
      </w:r>
      <w:r w:rsidRPr="00DA6170">
        <w:rPr>
          <w:rFonts w:ascii="Times New Roman" w:hAnsi="Times New Roman" w:cs="Times New Roman"/>
          <w:bCs/>
          <w:sz w:val="24"/>
          <w:szCs w:val="24"/>
        </w:rPr>
        <w:t>redeployed in accordance with documented procedures.</w:t>
      </w:r>
    </w:p>
    <w:p w14:paraId="13127231" w14:textId="77777777" w:rsidR="007640F3" w:rsidRPr="007640F3" w:rsidRDefault="007640F3" w:rsidP="007640F3">
      <w:pPr>
        <w:spacing w:after="120"/>
        <w:ind w:left="2161" w:hanging="720"/>
        <w:rPr>
          <w:rFonts w:ascii="Times New Roman" w:hAnsi="Times New Roman" w:cs="Times New Roman"/>
          <w:bCs/>
          <w:color w:val="FF0000"/>
          <w:sz w:val="24"/>
          <w:szCs w:val="24"/>
        </w:rPr>
      </w:pPr>
      <w:r w:rsidRPr="007640F3">
        <w:rPr>
          <w:rFonts w:ascii="Times New Roman" w:hAnsi="Times New Roman" w:cs="Times New Roman"/>
          <w:bCs/>
          <w:color w:val="FF0000"/>
          <w:sz w:val="24"/>
          <w:szCs w:val="24"/>
        </w:rPr>
        <w:t>(Retirement</w:t>
      </w:r>
      <w:r w:rsidR="00766F35">
        <w:rPr>
          <w:rFonts w:ascii="Times New Roman" w:hAnsi="Times New Roman" w:cs="Times New Roman"/>
          <w:bCs/>
          <w:color w:val="FF0000"/>
          <w:sz w:val="24"/>
          <w:szCs w:val="24"/>
        </w:rPr>
        <w:t xml:space="preserve"> of R7.3</w:t>
      </w:r>
      <w:r w:rsidRPr="007640F3">
        <w:rPr>
          <w:rFonts w:ascii="Times New Roman" w:hAnsi="Times New Roman" w:cs="Times New Roman"/>
          <w:bCs/>
          <w:color w:val="FF0000"/>
          <w:sz w:val="24"/>
          <w:szCs w:val="24"/>
        </w:rPr>
        <w:t xml:space="preserve"> approved by FERC effective January 21, 2014.)</w:t>
      </w:r>
    </w:p>
    <w:p w14:paraId="45B372A7" w14:textId="77777777" w:rsidR="005B1386" w:rsidRPr="00172F71" w:rsidRDefault="005B1386" w:rsidP="0044297F">
      <w:pPr>
        <w:widowControl w:val="0"/>
        <w:rPr>
          <w:rFonts w:ascii="Times New Roman" w:hAnsi="Times New Roman" w:cs="Times New Roman"/>
          <w:sz w:val="24"/>
          <w:szCs w:val="24"/>
        </w:rPr>
      </w:pPr>
    </w:p>
    <w:p w14:paraId="10425AFF" w14:textId="77777777"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5CA99272"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706406E3" w14:textId="77777777" w:rsidR="005B1386" w:rsidRPr="009E51F9" w:rsidRDefault="005B1386" w:rsidP="0044297F">
      <w:pPr>
        <w:widowControl w:val="0"/>
        <w:rPr>
          <w:rFonts w:ascii="Times New Roman" w:hAnsi="Times New Roman" w:cs="Times New Roman"/>
          <w:sz w:val="24"/>
          <w:szCs w:val="24"/>
        </w:rPr>
      </w:pPr>
    </w:p>
    <w:p w14:paraId="48692CBF"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05E68603"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77AFE6C5" w14:textId="77777777" w:rsidR="00800D12" w:rsidRDefault="00800D12" w:rsidP="0044297F">
      <w:pPr>
        <w:widowControl w:val="0"/>
        <w:rPr>
          <w:rFonts w:ascii="Times New Roman" w:hAnsi="Times New Roman" w:cs="Times New Roman"/>
          <w:b/>
          <w:i/>
          <w:iCs/>
          <w:color w:val="C00000"/>
          <w:sz w:val="24"/>
          <w:szCs w:val="24"/>
        </w:rPr>
      </w:pPr>
    </w:p>
    <w:p w14:paraId="323510EC" w14:textId="77777777" w:rsidR="00800D12" w:rsidRPr="00B9444D" w:rsidRDefault="00800D12" w:rsidP="0044297F">
      <w:pPr>
        <w:pStyle w:val="Heading1"/>
        <w:rPr>
          <w:sz w:val="32"/>
          <w:szCs w:val="32"/>
        </w:rPr>
      </w:pPr>
      <w:r w:rsidRPr="00B9444D">
        <w:rPr>
          <w:sz w:val="32"/>
          <w:szCs w:val="32"/>
        </w:rPr>
        <w:t>R7 Supporting Evidence and Documentation</w:t>
      </w:r>
    </w:p>
    <w:p w14:paraId="38D7033A" w14:textId="77777777" w:rsidR="00800D12" w:rsidRPr="00794A0C" w:rsidRDefault="00800D12" w:rsidP="0044297F">
      <w:pPr>
        <w:widowControl w:val="0"/>
        <w:spacing w:line="266" w:lineRule="exact"/>
        <w:rPr>
          <w:rFonts w:ascii="Times New Roman" w:hAnsi="Times New Roman" w:cs="Times New Roman"/>
          <w:b/>
          <w:bCs/>
          <w:sz w:val="24"/>
          <w:szCs w:val="24"/>
        </w:rPr>
      </w:pPr>
    </w:p>
    <w:p w14:paraId="2BA3AB94"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40FA08A2"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31DCFC00" w14:textId="77777777" w:rsidTr="006D749B">
        <w:trPr>
          <w:gridAfter w:val="1"/>
          <w:wAfter w:w="1224" w:type="dxa"/>
          <w:trHeight w:val="945"/>
        </w:trPr>
        <w:tc>
          <w:tcPr>
            <w:tcW w:w="1098" w:type="dxa"/>
            <w:tcBorders>
              <w:top w:val="nil"/>
              <w:left w:val="nil"/>
              <w:bottom w:val="nil"/>
              <w:right w:val="nil"/>
            </w:tcBorders>
          </w:tcPr>
          <w:p w14:paraId="532A0DB6"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0F5CD75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77BCC385" w14:textId="77777777" w:rsidR="00800D12"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p w14:paraId="1FA5ACA5" w14:textId="77777777" w:rsidR="00DC140D" w:rsidRPr="00794A0C" w:rsidRDefault="00DC140D" w:rsidP="0044297F">
            <w:pPr>
              <w:widowControl w:val="0"/>
              <w:spacing w:line="294" w:lineRule="exact"/>
              <w:rPr>
                <w:rFonts w:ascii="Times New Roman" w:hAnsi="Times New Roman" w:cs="Times New Roman"/>
                <w:b/>
                <w:bCs/>
                <w:sz w:val="24"/>
                <w:szCs w:val="24"/>
              </w:rPr>
            </w:pPr>
          </w:p>
        </w:tc>
      </w:tr>
      <w:tr w:rsidR="00800D12" w:rsidRPr="00794A0C" w14:paraId="0E498F91"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05BC5F79"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26A765C6"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7EF814F9"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6769C6C8"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371571F0"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4CC0C9DF"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1B0D470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77E37D61" w14:textId="77777777" w:rsidTr="006D749B">
        <w:tblPrEx>
          <w:tblLook w:val="04A0" w:firstRow="1" w:lastRow="0" w:firstColumn="1" w:lastColumn="0" w:noHBand="0" w:noVBand="1"/>
        </w:tblPrEx>
        <w:tc>
          <w:tcPr>
            <w:tcW w:w="7848" w:type="dxa"/>
            <w:gridSpan w:val="2"/>
          </w:tcPr>
          <w:p w14:paraId="5FFBC33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587C152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2B4457A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7CFBC3D0"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6D4DD8A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5E7DD749"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1CB8EA28"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0556FF15"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6194071C"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06E1A374"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19484A4C"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A93B120"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7584885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786E746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0745954"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5A9CE55C"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1EFEE8A7"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343001D8"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30C397A2"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73274D3D"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5017ED83"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0FF946E"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7EE11A2"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45CB11C0" w14:textId="77777777" w:rsidR="00800D12" w:rsidRDefault="00800D12" w:rsidP="0044297F">
      <w:pPr>
        <w:widowControl w:val="0"/>
        <w:rPr>
          <w:rFonts w:ascii="Times New Roman" w:hAnsi="Times New Roman" w:cs="Times New Roman"/>
          <w:b/>
          <w:i/>
          <w:iCs/>
          <w:color w:val="C00000"/>
          <w:sz w:val="24"/>
          <w:szCs w:val="24"/>
        </w:rPr>
      </w:pPr>
    </w:p>
    <w:p w14:paraId="1A74BE81" w14:textId="77777777" w:rsidR="00351DFF" w:rsidRPr="009E51F9" w:rsidRDefault="00351DFF"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0BBD26D8" w14:textId="77777777" w:rsidR="00351DFF" w:rsidRPr="00172F71" w:rsidRDefault="00351DFF" w:rsidP="0044297F">
      <w:pPr>
        <w:widowControl w:val="0"/>
        <w:rPr>
          <w:rFonts w:ascii="Times New Roman" w:hAnsi="Times New Roman" w:cs="Times New Roman"/>
          <w:sz w:val="24"/>
          <w:szCs w:val="24"/>
        </w:rPr>
      </w:pPr>
    </w:p>
    <w:p w14:paraId="7287E6FC"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R7</w:t>
      </w:r>
    </w:p>
    <w:p w14:paraId="62B54C6D" w14:textId="77777777" w:rsidR="00351DFF" w:rsidRPr="00172F71" w:rsidRDefault="00351DFF" w:rsidP="0044297F">
      <w:pPr>
        <w:widowControl w:val="0"/>
        <w:rPr>
          <w:rFonts w:ascii="Times New Roman" w:hAnsi="Times New Roman" w:cs="Times New Roman"/>
          <w:sz w:val="24"/>
          <w:szCs w:val="24"/>
        </w:rPr>
      </w:pPr>
    </w:p>
    <w:p w14:paraId="6041ED9A"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lastRenderedPageBreak/>
        <w:t>___</w:t>
      </w:r>
      <w:r w:rsidR="00DA6170"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the Responsible Entity has established </w:t>
      </w:r>
      <w:r w:rsidR="00CC3728" w:rsidRPr="0072542A">
        <w:rPr>
          <w:rFonts w:ascii="Times New Roman" w:hAnsi="Times New Roman" w:cs="Times New Roman"/>
          <w:color w:val="365F91"/>
          <w:sz w:val="24"/>
          <w:szCs w:val="24"/>
        </w:rPr>
        <w:t xml:space="preserve">and implemented </w:t>
      </w:r>
      <w:r w:rsidR="00351DFF" w:rsidRPr="0072542A">
        <w:rPr>
          <w:rFonts w:ascii="Times New Roman" w:hAnsi="Times New Roman" w:cs="Times New Roman"/>
          <w:color w:val="365F91"/>
          <w:sz w:val="24"/>
          <w:szCs w:val="24"/>
        </w:rPr>
        <w:t>formal methods, processes, and procedures for disposal or redeployment of Cyber Assets within the Electronic Security</w:t>
      </w:r>
      <w:r w:rsidR="00CC3728"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Perimeter(s) as identified and documented in Standard CIP</w:t>
      </w:r>
      <w:r w:rsidR="00351DFF" w:rsidRPr="0072542A">
        <w:rPr>
          <w:rFonts w:ascii="Times New Roman" w:hAnsi="Times New Roman" w:cs="Times New Roman"/>
          <w:color w:val="365F91"/>
          <w:sz w:val="24"/>
          <w:szCs w:val="24"/>
        </w:rPr>
        <w:noBreakHyphen/>
        <w:t>005</w:t>
      </w:r>
      <w:r w:rsidR="00367F16">
        <w:rPr>
          <w:rFonts w:ascii="Times New Roman" w:hAnsi="Times New Roman" w:cs="Times New Roman"/>
          <w:color w:val="365F91"/>
          <w:sz w:val="24"/>
          <w:szCs w:val="24"/>
        </w:rPr>
        <w:t>-3</w:t>
      </w:r>
      <w:r w:rsidR="00351DFF" w:rsidRPr="0072542A">
        <w:rPr>
          <w:rFonts w:ascii="Times New Roman" w:hAnsi="Times New Roman" w:cs="Times New Roman"/>
          <w:color w:val="365F91"/>
          <w:sz w:val="24"/>
          <w:szCs w:val="24"/>
        </w:rPr>
        <w:t>.</w:t>
      </w:r>
    </w:p>
    <w:p w14:paraId="5C451E63"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351DFF" w:rsidRPr="00DA6170">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w:t>
      </w:r>
      <w:r w:rsidR="00E9687B">
        <w:rPr>
          <w:rFonts w:ascii="Times New Roman" w:hAnsi="Times New Roman" w:cs="Times New Roman"/>
          <w:color w:val="365F91"/>
          <w:sz w:val="24"/>
          <w:szCs w:val="24"/>
        </w:rPr>
        <w:t xml:space="preserve">that </w:t>
      </w:r>
      <w:r w:rsidR="00CC3728" w:rsidRPr="0072542A">
        <w:rPr>
          <w:rFonts w:ascii="Times New Roman" w:hAnsi="Times New Roman" w:cs="Times New Roman"/>
          <w:color w:val="365F91"/>
          <w:sz w:val="24"/>
          <w:szCs w:val="24"/>
        </w:rPr>
        <w:t xml:space="preserve">the Responsible Entity </w:t>
      </w:r>
      <w:r w:rsidR="00E6373A" w:rsidRPr="0072542A">
        <w:rPr>
          <w:rFonts w:ascii="Times New Roman" w:hAnsi="Times New Roman" w:cs="Times New Roman"/>
          <w:color w:val="365F91"/>
          <w:sz w:val="24"/>
          <w:szCs w:val="24"/>
        </w:rPr>
        <w:t xml:space="preserve">has destroyed </w:t>
      </w:r>
      <w:r w:rsidR="00351DFF" w:rsidRPr="0072542A">
        <w:rPr>
          <w:rFonts w:ascii="Times New Roman" w:hAnsi="Times New Roman" w:cs="Times New Roman"/>
          <w:color w:val="365F91"/>
          <w:sz w:val="24"/>
          <w:szCs w:val="24"/>
        </w:rPr>
        <w:t xml:space="preserve">or </w:t>
      </w:r>
      <w:r w:rsidR="00E6373A" w:rsidRPr="0072542A">
        <w:rPr>
          <w:rFonts w:ascii="Times New Roman" w:hAnsi="Times New Roman" w:cs="Times New Roman"/>
          <w:color w:val="365F91"/>
          <w:sz w:val="24"/>
          <w:szCs w:val="24"/>
        </w:rPr>
        <w:t xml:space="preserve">erased </w:t>
      </w:r>
      <w:r w:rsidR="00351DFF" w:rsidRPr="0072542A">
        <w:rPr>
          <w:rFonts w:ascii="Times New Roman" w:hAnsi="Times New Roman" w:cs="Times New Roman"/>
          <w:color w:val="365F91"/>
          <w:sz w:val="24"/>
          <w:szCs w:val="24"/>
        </w:rPr>
        <w:t xml:space="preserve">the data storage media prior to the </w:t>
      </w:r>
      <w:r w:rsidR="00E6373A" w:rsidRPr="0072542A">
        <w:rPr>
          <w:rFonts w:ascii="Times New Roman" w:hAnsi="Times New Roman" w:cs="Times New Roman"/>
          <w:color w:val="365F91"/>
          <w:sz w:val="24"/>
          <w:szCs w:val="24"/>
        </w:rPr>
        <w:t xml:space="preserve">disposal of </w:t>
      </w:r>
      <w:r w:rsidR="00EB384B" w:rsidRPr="0072542A">
        <w:rPr>
          <w:rFonts w:ascii="Times New Roman" w:hAnsi="Times New Roman" w:cs="Times New Roman"/>
          <w:color w:val="365F91"/>
          <w:sz w:val="24"/>
          <w:szCs w:val="24"/>
        </w:rPr>
        <w:t xml:space="preserve">such assets.  </w:t>
      </w:r>
    </w:p>
    <w:p w14:paraId="62AB95F4"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color w:val="365F91"/>
          <w:sz w:val="24"/>
          <w:szCs w:val="24"/>
        </w:rPr>
        <w:t>___</w:t>
      </w:r>
      <w:r w:rsidR="00E6373A" w:rsidRPr="0072542A">
        <w:rPr>
          <w:rFonts w:ascii="Times New Roman" w:hAnsi="Times New Roman" w:cs="Times New Roman"/>
          <w:color w:val="365F91"/>
          <w:sz w:val="24"/>
          <w:szCs w:val="24"/>
        </w:rPr>
        <w:tab/>
      </w:r>
      <w:r w:rsidR="00351DFF" w:rsidRPr="0072542A">
        <w:rPr>
          <w:rFonts w:ascii="Times New Roman" w:hAnsi="Times New Roman" w:cs="Times New Roman"/>
          <w:color w:val="365F91"/>
          <w:sz w:val="24"/>
          <w:szCs w:val="24"/>
        </w:rPr>
        <w:t xml:space="preserve">Verify that prior to redeployment of such assets; the data storage media </w:t>
      </w:r>
      <w:r w:rsidR="00E9687B">
        <w:rPr>
          <w:rFonts w:ascii="Times New Roman" w:hAnsi="Times New Roman" w:cs="Times New Roman"/>
          <w:color w:val="365F91"/>
          <w:sz w:val="24"/>
          <w:szCs w:val="24"/>
        </w:rPr>
        <w:t>have</w:t>
      </w:r>
      <w:r w:rsidR="00E9687B" w:rsidRPr="0072542A">
        <w:rPr>
          <w:rFonts w:ascii="Times New Roman" w:hAnsi="Times New Roman" w:cs="Times New Roman"/>
          <w:color w:val="365F91"/>
          <w:sz w:val="24"/>
          <w:szCs w:val="24"/>
        </w:rPr>
        <w:t xml:space="preserve"> </w:t>
      </w:r>
      <w:r w:rsidR="00351DFF" w:rsidRPr="0072542A">
        <w:rPr>
          <w:rFonts w:ascii="Times New Roman" w:hAnsi="Times New Roman" w:cs="Times New Roman"/>
          <w:color w:val="365F91"/>
          <w:sz w:val="24"/>
          <w:szCs w:val="24"/>
        </w:rPr>
        <w:t xml:space="preserve">been erased.  </w:t>
      </w:r>
    </w:p>
    <w:p w14:paraId="6BA4913F" w14:textId="77777777" w:rsidR="00351DFF" w:rsidRPr="00172F71" w:rsidRDefault="00351DFF" w:rsidP="0044297F">
      <w:pPr>
        <w:widowControl w:val="0"/>
        <w:rPr>
          <w:rFonts w:ascii="Times New Roman" w:hAnsi="Times New Roman" w:cs="Times New Roman"/>
          <w:sz w:val="24"/>
          <w:szCs w:val="24"/>
        </w:rPr>
      </w:pPr>
      <w:bookmarkStart w:id="0" w:name="_GoBack"/>
      <w:bookmarkEnd w:id="0"/>
    </w:p>
    <w:p w14:paraId="23651566"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77F2B91A"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35B40C7D"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574FDC91" w14:textId="77777777" w:rsidR="00351DFF" w:rsidRPr="00172F71" w:rsidRDefault="00351DFF" w:rsidP="0044297F">
      <w:pPr>
        <w:widowControl w:val="0"/>
        <w:rPr>
          <w:rFonts w:ascii="Times New Roman" w:hAnsi="Times New Roman" w:cs="Times New Roman"/>
          <w:sz w:val="24"/>
          <w:szCs w:val="24"/>
        </w:rPr>
      </w:pPr>
    </w:p>
    <w:p w14:paraId="2DCD999E" w14:textId="77777777" w:rsidR="00351DFF" w:rsidRDefault="00351DFF" w:rsidP="0044297F">
      <w:pPr>
        <w:widowControl w:val="0"/>
        <w:rPr>
          <w:rFonts w:ascii="Times New Roman" w:hAnsi="Times New Roman" w:cs="Times New Roman"/>
          <w:sz w:val="24"/>
          <w:szCs w:val="24"/>
        </w:rPr>
      </w:pPr>
    </w:p>
    <w:p w14:paraId="438B0E4D" w14:textId="77777777" w:rsidR="00097655" w:rsidRPr="00172F71" w:rsidRDefault="00097655" w:rsidP="0044297F">
      <w:pPr>
        <w:widowControl w:val="0"/>
        <w:rPr>
          <w:rFonts w:ascii="Times New Roman" w:hAnsi="Times New Roman" w:cs="Times New Roman"/>
          <w:sz w:val="24"/>
          <w:szCs w:val="24"/>
        </w:rPr>
      </w:pPr>
    </w:p>
    <w:p w14:paraId="48B079E3" w14:textId="77777777" w:rsidR="00351DFF" w:rsidRPr="00172F71" w:rsidRDefault="00351DFF" w:rsidP="0044297F">
      <w:pPr>
        <w:widowControl w:val="0"/>
        <w:rPr>
          <w:rFonts w:ascii="Times New Roman" w:hAnsi="Times New Roman" w:cs="Times New Roman"/>
          <w:sz w:val="24"/>
          <w:szCs w:val="24"/>
        </w:rPr>
      </w:pPr>
    </w:p>
    <w:p w14:paraId="3540D21B" w14:textId="77777777" w:rsidR="009A3084" w:rsidRPr="009E51F9" w:rsidRDefault="009A3084" w:rsidP="0044297F">
      <w:pPr>
        <w:spacing w:after="120"/>
        <w:ind w:left="1440" w:hanging="720"/>
        <w:rPr>
          <w:rFonts w:ascii="Times New Roman" w:hAnsi="Times New Roman" w:cs="Times New Roman"/>
          <w:sz w:val="24"/>
          <w:szCs w:val="24"/>
        </w:rPr>
      </w:pPr>
      <w:r w:rsidRPr="00E9687B">
        <w:rPr>
          <w:rFonts w:ascii="Times New Roman" w:hAnsi="Times New Roman" w:cs="Times New Roman"/>
          <w:b/>
          <w:sz w:val="24"/>
          <w:szCs w:val="24"/>
        </w:rPr>
        <w:t>R8</w:t>
      </w:r>
      <w:r w:rsidR="00E9687B" w:rsidRPr="00E9687B">
        <w:rPr>
          <w:rFonts w:ascii="Times New Roman" w:hAnsi="Times New Roman" w:cs="Times New Roman"/>
          <w:sz w:val="24"/>
          <w:szCs w:val="24"/>
        </w:rPr>
        <w:t>.</w:t>
      </w:r>
      <w:r w:rsidR="00E9687B" w:rsidRPr="00E9687B">
        <w:rPr>
          <w:rFonts w:ascii="Times New Roman" w:hAnsi="Times New Roman" w:cs="Times New Roman"/>
          <w:sz w:val="24"/>
          <w:szCs w:val="24"/>
        </w:rPr>
        <w:tab/>
      </w:r>
      <w:r w:rsidRPr="009E51F9">
        <w:rPr>
          <w:rFonts w:ascii="Times New Roman" w:hAnsi="Times New Roman" w:cs="Times New Roman"/>
          <w:sz w:val="24"/>
          <w:szCs w:val="24"/>
        </w:rPr>
        <w:t>Cyber Vulnerability Assessment — The Responsible Entity shall perform a cyber vulnerability</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 xml:space="preserve">assessment of all Cyber Assets within the Electronic Security Perimeter at least annually. </w:t>
      </w:r>
      <w:r w:rsidR="001B0A1D">
        <w:rPr>
          <w:rFonts w:ascii="Times New Roman" w:hAnsi="Times New Roman" w:cs="Times New Roman"/>
          <w:sz w:val="24"/>
          <w:szCs w:val="24"/>
        </w:rPr>
        <w:t xml:space="preserve"> </w:t>
      </w:r>
      <w:r w:rsidRPr="009E51F9">
        <w:rPr>
          <w:rFonts w:ascii="Times New Roman" w:hAnsi="Times New Roman" w:cs="Times New Roman"/>
          <w:sz w:val="24"/>
          <w:szCs w:val="24"/>
        </w:rPr>
        <w:t>The</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vulnerability assessment shall include, at a minimum, the following:</w:t>
      </w:r>
    </w:p>
    <w:p w14:paraId="12C92B14" w14:textId="77777777"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R8.1.</w:t>
      </w:r>
      <w:r w:rsidR="00E9687B">
        <w:rPr>
          <w:rFonts w:ascii="Times New Roman" w:hAnsi="Times New Roman" w:cs="Times New Roman"/>
          <w:b/>
          <w:bCs/>
          <w:sz w:val="24"/>
          <w:szCs w:val="24"/>
        </w:rPr>
        <w:tab/>
      </w:r>
      <w:r w:rsidRPr="009E51F9">
        <w:rPr>
          <w:rFonts w:ascii="Times New Roman" w:hAnsi="Times New Roman" w:cs="Times New Roman"/>
          <w:sz w:val="24"/>
          <w:szCs w:val="24"/>
        </w:rPr>
        <w:t>A document identifying the vulnerability assessment process;</w:t>
      </w:r>
    </w:p>
    <w:p w14:paraId="4A866CDD" w14:textId="77777777"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R8.2.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to verify that only ports and services required for operation of the Cyber</w:t>
      </w:r>
      <w:r w:rsidR="009E51F9">
        <w:rPr>
          <w:rFonts w:ascii="Times New Roman" w:hAnsi="Times New Roman" w:cs="Times New Roman"/>
          <w:sz w:val="24"/>
          <w:szCs w:val="24"/>
        </w:rPr>
        <w:t xml:space="preserve"> </w:t>
      </w:r>
      <w:r w:rsidRPr="009E51F9">
        <w:rPr>
          <w:rFonts w:ascii="Times New Roman" w:hAnsi="Times New Roman" w:cs="Times New Roman"/>
          <w:sz w:val="24"/>
          <w:szCs w:val="24"/>
        </w:rPr>
        <w:t>Assets within the Electronic Security Perimeter are enabled;</w:t>
      </w:r>
      <w:r w:rsidR="00E9687B">
        <w:rPr>
          <w:rFonts w:ascii="Times New Roman" w:hAnsi="Times New Roman" w:cs="Times New Roman"/>
          <w:sz w:val="24"/>
          <w:szCs w:val="24"/>
        </w:rPr>
        <w:t xml:space="preserve"> </w:t>
      </w:r>
    </w:p>
    <w:p w14:paraId="220B48E2" w14:textId="77777777" w:rsidR="009E51F9" w:rsidRDefault="009A3084" w:rsidP="0044297F">
      <w:pPr>
        <w:spacing w:after="120"/>
        <w:ind w:left="2160" w:hanging="720"/>
        <w:rPr>
          <w:rFonts w:ascii="Times New Roman" w:hAnsi="Times New Roman" w:cs="Times New Roman"/>
          <w:sz w:val="24"/>
          <w:szCs w:val="24"/>
        </w:rPr>
      </w:pPr>
      <w:r w:rsidRPr="009E51F9">
        <w:rPr>
          <w:rFonts w:ascii="Times New Roman" w:hAnsi="Times New Roman" w:cs="Times New Roman"/>
          <w:b/>
          <w:bCs/>
          <w:sz w:val="24"/>
          <w:szCs w:val="24"/>
        </w:rPr>
        <w:t xml:space="preserve">R8.3. </w:t>
      </w:r>
      <w:r w:rsidR="00E9687B">
        <w:rPr>
          <w:rFonts w:ascii="Times New Roman" w:hAnsi="Times New Roman" w:cs="Times New Roman"/>
          <w:b/>
          <w:bCs/>
          <w:sz w:val="24"/>
          <w:szCs w:val="24"/>
        </w:rPr>
        <w:tab/>
      </w:r>
      <w:r w:rsidRPr="009E51F9">
        <w:rPr>
          <w:rFonts w:ascii="Times New Roman" w:hAnsi="Times New Roman" w:cs="Times New Roman"/>
          <w:sz w:val="24"/>
          <w:szCs w:val="24"/>
        </w:rPr>
        <w:t>A review of controls for default accounts; and,</w:t>
      </w:r>
      <w:r w:rsidR="009E51F9">
        <w:rPr>
          <w:rFonts w:ascii="Times New Roman" w:hAnsi="Times New Roman" w:cs="Times New Roman"/>
          <w:sz w:val="24"/>
          <w:szCs w:val="24"/>
        </w:rPr>
        <w:t xml:space="preserve"> </w:t>
      </w:r>
    </w:p>
    <w:p w14:paraId="25F7BD7A" w14:textId="77777777" w:rsidR="005B1386" w:rsidRPr="009E51F9" w:rsidRDefault="009E51F9" w:rsidP="0044297F">
      <w:pPr>
        <w:spacing w:after="120"/>
        <w:ind w:left="2160" w:hanging="720"/>
        <w:rPr>
          <w:rFonts w:ascii="Times New Roman" w:hAnsi="Times New Roman" w:cs="Times New Roman"/>
          <w:sz w:val="24"/>
          <w:szCs w:val="24"/>
        </w:rPr>
      </w:pPr>
      <w:r>
        <w:rPr>
          <w:rFonts w:ascii="Times New Roman" w:hAnsi="Times New Roman" w:cs="Times New Roman"/>
          <w:b/>
          <w:bCs/>
          <w:sz w:val="24"/>
          <w:szCs w:val="24"/>
        </w:rPr>
        <w:t>R</w:t>
      </w:r>
      <w:r w:rsidR="009A3084" w:rsidRPr="009E51F9">
        <w:rPr>
          <w:rFonts w:ascii="Times New Roman" w:hAnsi="Times New Roman" w:cs="Times New Roman"/>
          <w:b/>
          <w:bCs/>
          <w:sz w:val="24"/>
          <w:szCs w:val="24"/>
        </w:rPr>
        <w:t xml:space="preserve">8.4. </w:t>
      </w:r>
      <w:r w:rsidR="00E9687B">
        <w:rPr>
          <w:rFonts w:ascii="Times New Roman" w:hAnsi="Times New Roman" w:cs="Times New Roman"/>
          <w:b/>
          <w:bCs/>
          <w:sz w:val="24"/>
          <w:szCs w:val="24"/>
        </w:rPr>
        <w:tab/>
      </w:r>
      <w:r w:rsidR="009A3084" w:rsidRPr="009E51F9">
        <w:rPr>
          <w:rFonts w:ascii="Times New Roman" w:hAnsi="Times New Roman" w:cs="Times New Roman"/>
          <w:sz w:val="24"/>
          <w:szCs w:val="24"/>
        </w:rPr>
        <w:t>Documentation of the results of the assessment, the action plan to remediate or</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mitigate vulnerabilities identified in the assessment, and the execution status of that</w:t>
      </w:r>
      <w:r>
        <w:rPr>
          <w:rFonts w:ascii="Times New Roman" w:hAnsi="Times New Roman" w:cs="Times New Roman"/>
          <w:sz w:val="24"/>
          <w:szCs w:val="24"/>
        </w:rPr>
        <w:t xml:space="preserve"> </w:t>
      </w:r>
      <w:r w:rsidR="009A3084" w:rsidRPr="009E51F9">
        <w:rPr>
          <w:rFonts w:ascii="Times New Roman" w:hAnsi="Times New Roman" w:cs="Times New Roman"/>
          <w:sz w:val="24"/>
          <w:szCs w:val="24"/>
        </w:rPr>
        <w:t>action plan.</w:t>
      </w:r>
    </w:p>
    <w:p w14:paraId="2C2CADB7" w14:textId="77777777" w:rsidR="009A3084" w:rsidRPr="00172F71" w:rsidRDefault="009A3084" w:rsidP="0044297F">
      <w:pPr>
        <w:widowControl w:val="0"/>
        <w:rPr>
          <w:rFonts w:ascii="Times New Roman" w:hAnsi="Times New Roman" w:cs="Times New Roman"/>
          <w:sz w:val="24"/>
          <w:szCs w:val="24"/>
        </w:rPr>
      </w:pPr>
    </w:p>
    <w:p w14:paraId="49110864" w14:textId="77777777" w:rsidR="00436A7B" w:rsidRDefault="00A35FD2"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2D7BC609"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00691BB8" w14:textId="77777777" w:rsidR="005B1386" w:rsidRPr="009E51F9" w:rsidRDefault="005B1386" w:rsidP="0044297F">
      <w:pPr>
        <w:widowControl w:val="0"/>
        <w:rPr>
          <w:rFonts w:ascii="Times New Roman" w:hAnsi="Times New Roman" w:cs="Times New Roman"/>
          <w:sz w:val="24"/>
          <w:szCs w:val="24"/>
        </w:rPr>
      </w:pPr>
    </w:p>
    <w:p w14:paraId="5B590A27"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01E76FBC" w14:textId="77777777" w:rsidR="005B1386" w:rsidRPr="009E51F9" w:rsidRDefault="005B1386" w:rsidP="0044297F">
      <w:pPr>
        <w:widowControl w:val="0"/>
        <w:shd w:val="clear" w:color="auto" w:fill="D3DCE9"/>
        <w:ind w:left="720"/>
        <w:rPr>
          <w:rFonts w:ascii="Times New Roman" w:hAnsi="Times New Roman" w:cs="Times New Roman"/>
          <w:bCs/>
          <w:color w:val="264D74"/>
          <w:sz w:val="24"/>
          <w:szCs w:val="24"/>
        </w:rPr>
      </w:pPr>
    </w:p>
    <w:p w14:paraId="26B640F0" w14:textId="77777777" w:rsidR="00EB612A" w:rsidRDefault="00EB612A" w:rsidP="0044297F">
      <w:pPr>
        <w:widowControl w:val="0"/>
        <w:rPr>
          <w:rFonts w:ascii="Times New Roman" w:hAnsi="Times New Roman" w:cs="Times New Roman"/>
          <w:b/>
          <w:i/>
          <w:iCs/>
          <w:color w:val="C00000"/>
          <w:sz w:val="24"/>
          <w:szCs w:val="24"/>
        </w:rPr>
      </w:pPr>
    </w:p>
    <w:p w14:paraId="38E5EF29" w14:textId="77777777" w:rsidR="00800D12" w:rsidRPr="00B9444D" w:rsidRDefault="00800D12" w:rsidP="0044297F">
      <w:pPr>
        <w:pStyle w:val="Heading1"/>
        <w:rPr>
          <w:sz w:val="32"/>
          <w:szCs w:val="32"/>
        </w:rPr>
      </w:pPr>
      <w:r w:rsidRPr="00B9444D">
        <w:rPr>
          <w:sz w:val="32"/>
          <w:szCs w:val="32"/>
        </w:rPr>
        <w:t>R8 Supporting Evidence and Documentation</w:t>
      </w:r>
    </w:p>
    <w:p w14:paraId="6814DCAC" w14:textId="77777777" w:rsidR="00800D12" w:rsidRPr="00794A0C" w:rsidRDefault="00800D12" w:rsidP="0044297F">
      <w:pPr>
        <w:widowControl w:val="0"/>
        <w:spacing w:line="266" w:lineRule="exact"/>
        <w:ind w:left="2"/>
        <w:rPr>
          <w:rFonts w:ascii="Times New Roman" w:hAnsi="Times New Roman" w:cs="Times New Roman"/>
          <w:b/>
          <w:bCs/>
          <w:sz w:val="24"/>
          <w:szCs w:val="24"/>
        </w:rPr>
      </w:pPr>
    </w:p>
    <w:p w14:paraId="03629817" w14:textId="77777777" w:rsidR="00800D12" w:rsidRPr="00794A0C" w:rsidRDefault="00800D12" w:rsidP="0044297F">
      <w:pPr>
        <w:widowControl w:val="0"/>
        <w:spacing w:line="266" w:lineRule="exact"/>
        <w:ind w:left="2"/>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78716984" w14:textId="77777777" w:rsidR="00800D12" w:rsidRPr="00794A0C" w:rsidRDefault="00800D12" w:rsidP="0044297F">
      <w:pPr>
        <w:widowControl w:val="0"/>
        <w:spacing w:line="266" w:lineRule="exact"/>
        <w:ind w:left="2"/>
        <w:rPr>
          <w:rFonts w:ascii="Times New Roman" w:hAnsi="Times New Roman" w:cs="Times New Roman"/>
          <w:sz w:val="24"/>
          <w:szCs w:val="24"/>
        </w:rPr>
      </w:pPr>
    </w:p>
    <w:tbl>
      <w:tblPr>
        <w:tblW w:w="11016" w:type="dxa"/>
        <w:tblInd w:w="2" w:type="dxa"/>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1552AE17" w14:textId="77777777" w:rsidTr="0039163D">
        <w:trPr>
          <w:gridAfter w:val="1"/>
          <w:wAfter w:w="1224" w:type="dxa"/>
          <w:trHeight w:val="945"/>
        </w:trPr>
        <w:tc>
          <w:tcPr>
            <w:tcW w:w="1098" w:type="dxa"/>
            <w:tcBorders>
              <w:top w:val="nil"/>
              <w:left w:val="nil"/>
              <w:bottom w:val="nil"/>
              <w:right w:val="nil"/>
            </w:tcBorders>
          </w:tcPr>
          <w:p w14:paraId="31E9F1E1"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76F10134"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16C81823"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1A96B6E4" w14:textId="77777777" w:rsidTr="0039163D">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1FED64C0"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713EDCA9"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13A4211B"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2388D2BB" w14:textId="77777777" w:rsidTr="0039163D">
        <w:tblPrEx>
          <w:tblLook w:val="04A0" w:firstRow="1" w:lastRow="0" w:firstColumn="1" w:lastColumn="0" w:noHBand="0" w:noVBand="1"/>
        </w:tblPrEx>
        <w:tc>
          <w:tcPr>
            <w:tcW w:w="7848" w:type="dxa"/>
            <w:gridSpan w:val="2"/>
            <w:tcBorders>
              <w:left w:val="nil"/>
              <w:right w:val="nil"/>
            </w:tcBorders>
            <w:shd w:val="clear" w:color="auto" w:fill="D3DFEE"/>
          </w:tcPr>
          <w:p w14:paraId="22F3178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62D97F10"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4CEC626D"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47F524E4" w14:textId="77777777" w:rsidTr="0039163D">
        <w:tblPrEx>
          <w:tblLook w:val="04A0" w:firstRow="1" w:lastRow="0" w:firstColumn="1" w:lastColumn="0" w:noHBand="0" w:noVBand="1"/>
        </w:tblPrEx>
        <w:tc>
          <w:tcPr>
            <w:tcW w:w="7848" w:type="dxa"/>
            <w:gridSpan w:val="2"/>
          </w:tcPr>
          <w:p w14:paraId="53090F5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1D9DB042"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457F83E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5F742CC" w14:textId="77777777" w:rsidTr="0039163D">
        <w:tblPrEx>
          <w:tblLook w:val="04A0" w:firstRow="1" w:lastRow="0" w:firstColumn="1" w:lastColumn="0" w:noHBand="0" w:noVBand="1"/>
        </w:tblPrEx>
        <w:tc>
          <w:tcPr>
            <w:tcW w:w="7848" w:type="dxa"/>
            <w:gridSpan w:val="2"/>
            <w:tcBorders>
              <w:left w:val="nil"/>
              <w:bottom w:val="nil"/>
              <w:right w:val="nil"/>
            </w:tcBorders>
            <w:shd w:val="clear" w:color="auto" w:fill="D3DFEE"/>
          </w:tcPr>
          <w:p w14:paraId="22951A18"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4D16C75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7DEA060E"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00BE1E41" w14:textId="77777777" w:rsidTr="0039163D">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49CA3B64"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6E55366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56150DC5"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3F12EE89"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189B555E"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1A26C20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BED70F3"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759D284C"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5455CE3E"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7AD5FD82"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E6B4E06"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576F4BE8" w14:textId="77777777" w:rsidTr="0039163D">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291FF002"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49475511"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50974CEF"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63BFF060" w14:textId="77777777" w:rsidR="00800D12" w:rsidRDefault="00800D12" w:rsidP="0044297F">
      <w:pPr>
        <w:widowControl w:val="0"/>
        <w:rPr>
          <w:rFonts w:ascii="Times New Roman" w:hAnsi="Times New Roman" w:cs="Times New Roman"/>
          <w:b/>
          <w:i/>
          <w:iCs/>
          <w:color w:val="C00000"/>
          <w:sz w:val="24"/>
          <w:szCs w:val="24"/>
        </w:rPr>
      </w:pPr>
    </w:p>
    <w:p w14:paraId="55757EB2"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178A5B1E" w14:textId="77777777" w:rsidR="002B1E31" w:rsidRPr="00172F71" w:rsidRDefault="002B1E31" w:rsidP="0044297F">
      <w:pPr>
        <w:widowControl w:val="0"/>
        <w:rPr>
          <w:rFonts w:ascii="Times New Roman" w:hAnsi="Times New Roman" w:cs="Times New Roman"/>
          <w:sz w:val="24"/>
          <w:szCs w:val="24"/>
        </w:rPr>
      </w:pPr>
    </w:p>
    <w:p w14:paraId="31D64951"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R8</w:t>
      </w:r>
    </w:p>
    <w:p w14:paraId="04C783D8" w14:textId="77777777" w:rsidR="00351DFF" w:rsidRPr="00172F71" w:rsidRDefault="00351DFF" w:rsidP="0044297F">
      <w:pPr>
        <w:widowControl w:val="0"/>
        <w:rPr>
          <w:rFonts w:ascii="Times New Roman" w:hAnsi="Times New Roman" w:cs="Times New Roman"/>
          <w:sz w:val="24"/>
          <w:szCs w:val="24"/>
        </w:rPr>
      </w:pPr>
    </w:p>
    <w:p w14:paraId="751999A8" w14:textId="77777777" w:rsidR="00351DFF" w:rsidRPr="0072542A" w:rsidRDefault="0091085E" w:rsidP="0044297F">
      <w:pPr>
        <w:widowControl w:val="0"/>
        <w:spacing w:after="120"/>
        <w:ind w:left="144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BD5E3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Verify </w:t>
      </w:r>
      <w:r w:rsidR="00BD5E3D">
        <w:rPr>
          <w:rFonts w:ascii="Times New Roman" w:hAnsi="Times New Roman" w:cs="Times New Roman"/>
          <w:bCs/>
          <w:color w:val="365F91"/>
          <w:sz w:val="24"/>
          <w:szCs w:val="24"/>
        </w:rPr>
        <w:t xml:space="preserve">that </w:t>
      </w:r>
      <w:r w:rsidR="00B74F03" w:rsidRPr="0072542A">
        <w:rPr>
          <w:rFonts w:ascii="Times New Roman" w:hAnsi="Times New Roman" w:cs="Times New Roman"/>
          <w:bCs/>
          <w:color w:val="365F91"/>
          <w:sz w:val="24"/>
          <w:szCs w:val="24"/>
        </w:rPr>
        <w:t>t</w:t>
      </w:r>
      <w:r w:rsidR="00351DFF" w:rsidRPr="0072542A">
        <w:rPr>
          <w:rFonts w:ascii="Times New Roman" w:hAnsi="Times New Roman" w:cs="Times New Roman"/>
          <w:color w:val="365F91"/>
          <w:sz w:val="24"/>
          <w:szCs w:val="24"/>
        </w:rPr>
        <w:t xml:space="preserve">he Responsible Entity </w:t>
      </w:r>
      <w:r w:rsidR="00EB384B" w:rsidRPr="0072542A">
        <w:rPr>
          <w:rFonts w:ascii="Times New Roman" w:hAnsi="Times New Roman" w:cs="Times New Roman"/>
          <w:color w:val="365F91"/>
          <w:sz w:val="24"/>
          <w:szCs w:val="24"/>
        </w:rPr>
        <w:t xml:space="preserve">has performed </w:t>
      </w:r>
      <w:r w:rsidR="00351DFF" w:rsidRPr="0072542A">
        <w:rPr>
          <w:rFonts w:ascii="Times New Roman" w:hAnsi="Times New Roman" w:cs="Times New Roman"/>
          <w:color w:val="365F91"/>
          <w:sz w:val="24"/>
          <w:szCs w:val="24"/>
        </w:rPr>
        <w:t xml:space="preserve">a cyber vulnerability </w:t>
      </w:r>
      <w:r w:rsidR="0044297F">
        <w:rPr>
          <w:rFonts w:ascii="Times New Roman" w:hAnsi="Times New Roman" w:cs="Times New Roman"/>
          <w:color w:val="365F91"/>
          <w:sz w:val="24"/>
          <w:szCs w:val="24"/>
        </w:rPr>
        <w:t xml:space="preserve">assessment of all Cyber Assets </w:t>
      </w:r>
      <w:r w:rsidR="00351DFF" w:rsidRPr="0072542A">
        <w:rPr>
          <w:rFonts w:ascii="Times New Roman" w:hAnsi="Times New Roman" w:cs="Times New Roman"/>
          <w:color w:val="365F91"/>
          <w:sz w:val="24"/>
          <w:szCs w:val="24"/>
        </w:rPr>
        <w:t>within the Electronic Security Perimeter at least annually</w:t>
      </w:r>
      <w:r w:rsidR="00B74F03" w:rsidRPr="0072542A">
        <w:rPr>
          <w:rFonts w:ascii="Times New Roman" w:hAnsi="Times New Roman" w:cs="Times New Roman"/>
          <w:color w:val="365F91"/>
          <w:sz w:val="24"/>
          <w:szCs w:val="24"/>
        </w:rPr>
        <w:t>.</w:t>
      </w:r>
      <w:r w:rsidR="00812D0D">
        <w:rPr>
          <w:rFonts w:ascii="Times New Roman" w:hAnsi="Times New Roman" w:cs="Times New Roman"/>
          <w:color w:val="365F91"/>
          <w:sz w:val="24"/>
          <w:szCs w:val="24"/>
        </w:rPr>
        <w:t xml:space="preserve">  V</w:t>
      </w:r>
      <w:r w:rsidR="00B74F03" w:rsidRPr="0072542A">
        <w:rPr>
          <w:rFonts w:ascii="Times New Roman" w:hAnsi="Times New Roman" w:cs="Times New Roman"/>
          <w:color w:val="365F91"/>
          <w:sz w:val="24"/>
          <w:szCs w:val="24"/>
        </w:rPr>
        <w:t xml:space="preserve">erify </w:t>
      </w:r>
      <w:r w:rsidR="00812D0D">
        <w:rPr>
          <w:rFonts w:ascii="Times New Roman" w:hAnsi="Times New Roman" w:cs="Times New Roman"/>
          <w:color w:val="365F91"/>
          <w:sz w:val="24"/>
          <w:szCs w:val="24"/>
        </w:rPr>
        <w:t xml:space="preserve">that </w:t>
      </w:r>
      <w:r w:rsidR="00B74F03" w:rsidRPr="0072542A">
        <w:rPr>
          <w:rFonts w:ascii="Times New Roman" w:hAnsi="Times New Roman" w:cs="Times New Roman"/>
          <w:color w:val="365F91"/>
          <w:sz w:val="24"/>
          <w:szCs w:val="24"/>
        </w:rPr>
        <w:t xml:space="preserve">the vulnerability assessment </w:t>
      </w:r>
      <w:r w:rsidR="00EB384B" w:rsidRPr="0072542A">
        <w:rPr>
          <w:rFonts w:ascii="Times New Roman" w:hAnsi="Times New Roman" w:cs="Times New Roman"/>
          <w:color w:val="365F91"/>
          <w:sz w:val="24"/>
          <w:szCs w:val="24"/>
        </w:rPr>
        <w:t>included</w:t>
      </w:r>
      <w:r w:rsidR="00B74F03" w:rsidRPr="0072542A">
        <w:rPr>
          <w:rFonts w:ascii="Times New Roman" w:hAnsi="Times New Roman" w:cs="Times New Roman"/>
          <w:color w:val="365F91"/>
          <w:sz w:val="24"/>
          <w:szCs w:val="24"/>
        </w:rPr>
        <w:t>, at a minimum, the following:</w:t>
      </w:r>
    </w:p>
    <w:p w14:paraId="7228B7F7" w14:textId="77777777"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A documented</w:t>
      </w:r>
      <w:r w:rsidR="00351DFF" w:rsidRPr="0072542A">
        <w:rPr>
          <w:rFonts w:ascii="Times New Roman" w:hAnsi="Times New Roman" w:cs="Times New Roman"/>
          <w:color w:val="365F91"/>
          <w:sz w:val="24"/>
          <w:szCs w:val="24"/>
        </w:rPr>
        <w:t xml:space="preserve"> vulnerability assessment process.</w:t>
      </w:r>
    </w:p>
    <w:p w14:paraId="1F267B57" w14:textId="77777777"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eview that only the p</w:t>
      </w:r>
      <w:r w:rsidR="0044297F">
        <w:rPr>
          <w:rFonts w:ascii="Times New Roman" w:hAnsi="Times New Roman" w:cs="Times New Roman"/>
          <w:color w:val="365F91"/>
          <w:sz w:val="24"/>
          <w:szCs w:val="24"/>
        </w:rPr>
        <w:t xml:space="preserve">orts and services required for </w:t>
      </w:r>
      <w:r w:rsidR="00351DFF" w:rsidRPr="0072542A">
        <w:rPr>
          <w:rFonts w:ascii="Times New Roman" w:hAnsi="Times New Roman" w:cs="Times New Roman"/>
          <w:color w:val="365F91"/>
          <w:sz w:val="24"/>
          <w:szCs w:val="24"/>
        </w:rPr>
        <w:t>operation of the Cyber Assets within the Electronic Security Perimeter are enabled</w:t>
      </w:r>
    </w:p>
    <w:p w14:paraId="22566EC8" w14:textId="77777777" w:rsidR="00351DFF"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 xml:space="preserve">A </w:t>
      </w:r>
      <w:r w:rsidR="00B74F03" w:rsidRPr="0072542A">
        <w:rPr>
          <w:rFonts w:ascii="Times New Roman" w:hAnsi="Times New Roman" w:cs="Times New Roman"/>
          <w:color w:val="365F91"/>
          <w:sz w:val="24"/>
          <w:szCs w:val="24"/>
        </w:rPr>
        <w:t>r</w:t>
      </w:r>
      <w:r w:rsidR="00351DFF" w:rsidRPr="0072542A">
        <w:rPr>
          <w:rFonts w:ascii="Times New Roman" w:hAnsi="Times New Roman" w:cs="Times New Roman"/>
          <w:color w:val="365F91"/>
          <w:sz w:val="24"/>
          <w:szCs w:val="24"/>
        </w:rPr>
        <w:t>eview of controls for default accounts</w:t>
      </w:r>
    </w:p>
    <w:p w14:paraId="68E4AEA5" w14:textId="77777777" w:rsidR="00B74F03" w:rsidRPr="0072542A" w:rsidRDefault="0091085E" w:rsidP="0044297F">
      <w:pPr>
        <w:widowControl w:val="0"/>
        <w:spacing w:after="120"/>
        <w:ind w:left="216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bCs/>
          <w:color w:val="365F91"/>
          <w:sz w:val="24"/>
          <w:szCs w:val="24"/>
        </w:rPr>
        <w:t>A r</w:t>
      </w:r>
      <w:r w:rsidR="00351DFF" w:rsidRPr="0072542A">
        <w:rPr>
          <w:rFonts w:ascii="Times New Roman" w:hAnsi="Times New Roman" w:cs="Times New Roman"/>
          <w:color w:val="365F91"/>
          <w:sz w:val="24"/>
          <w:szCs w:val="24"/>
        </w:rPr>
        <w:t xml:space="preserve">eview of the </w:t>
      </w:r>
      <w:r w:rsidR="00B74F03" w:rsidRPr="0072542A">
        <w:rPr>
          <w:rFonts w:ascii="Times New Roman" w:hAnsi="Times New Roman" w:cs="Times New Roman"/>
          <w:color w:val="365F91"/>
          <w:sz w:val="24"/>
          <w:szCs w:val="24"/>
        </w:rPr>
        <w:t xml:space="preserve">documented </w:t>
      </w:r>
      <w:r w:rsidR="00351DFF" w:rsidRPr="0072542A">
        <w:rPr>
          <w:rFonts w:ascii="Times New Roman" w:hAnsi="Times New Roman" w:cs="Times New Roman"/>
          <w:color w:val="365F91"/>
          <w:sz w:val="24"/>
          <w:szCs w:val="24"/>
        </w:rPr>
        <w:t>results of the assessment</w:t>
      </w:r>
    </w:p>
    <w:p w14:paraId="280CCE6E" w14:textId="77777777" w:rsidR="00B74F03"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44297F">
        <w:rPr>
          <w:rFonts w:ascii="Times New Roman" w:hAnsi="Times New Roman" w:cs="Times New Roman"/>
          <w:color w:val="365F91"/>
          <w:sz w:val="24"/>
          <w:szCs w:val="24"/>
        </w:rPr>
        <w:t xml:space="preserve">he action plan to remediate or </w:t>
      </w:r>
      <w:r w:rsidR="00351DFF" w:rsidRPr="0072542A">
        <w:rPr>
          <w:rFonts w:ascii="Times New Roman" w:hAnsi="Times New Roman" w:cs="Times New Roman"/>
          <w:color w:val="365F91"/>
          <w:sz w:val="24"/>
          <w:szCs w:val="24"/>
        </w:rPr>
        <w:t>mitigate vulnerabilities identified in the assessment</w:t>
      </w:r>
    </w:p>
    <w:p w14:paraId="0E580750" w14:textId="77777777" w:rsidR="00351DFF" w:rsidRPr="0072542A" w:rsidRDefault="0091085E" w:rsidP="0044297F">
      <w:pPr>
        <w:widowControl w:val="0"/>
        <w:spacing w:after="120"/>
        <w:ind w:left="2880" w:hanging="720"/>
        <w:rPr>
          <w:rFonts w:ascii="Times New Roman" w:hAnsi="Times New Roman" w:cs="Times New Roman"/>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B74F03" w:rsidRPr="0072542A">
        <w:rPr>
          <w:rFonts w:ascii="Times New Roman" w:hAnsi="Times New Roman" w:cs="Times New Roman"/>
          <w:color w:val="365F91"/>
          <w:sz w:val="24"/>
          <w:szCs w:val="24"/>
        </w:rPr>
        <w:t>T</w:t>
      </w:r>
      <w:r w:rsidR="00351DFF" w:rsidRPr="0072542A">
        <w:rPr>
          <w:rFonts w:ascii="Times New Roman" w:hAnsi="Times New Roman" w:cs="Times New Roman"/>
          <w:color w:val="365F91"/>
          <w:sz w:val="24"/>
          <w:szCs w:val="24"/>
        </w:rPr>
        <w:t>he e</w:t>
      </w:r>
      <w:r w:rsidR="0044297F">
        <w:rPr>
          <w:rFonts w:ascii="Times New Roman" w:hAnsi="Times New Roman" w:cs="Times New Roman"/>
          <w:color w:val="365F91"/>
          <w:sz w:val="24"/>
          <w:szCs w:val="24"/>
        </w:rPr>
        <w:t xml:space="preserve">xecution status of that action </w:t>
      </w:r>
      <w:r w:rsidR="00351DFF" w:rsidRPr="0072542A">
        <w:rPr>
          <w:rFonts w:ascii="Times New Roman" w:hAnsi="Times New Roman" w:cs="Times New Roman"/>
          <w:color w:val="365F91"/>
          <w:sz w:val="24"/>
          <w:szCs w:val="24"/>
        </w:rPr>
        <w:t>plan</w:t>
      </w:r>
    </w:p>
    <w:p w14:paraId="621D4820" w14:textId="77777777" w:rsidR="00351DFF" w:rsidRPr="00172F71" w:rsidRDefault="00351DFF" w:rsidP="0044297F">
      <w:pPr>
        <w:widowControl w:val="0"/>
        <w:rPr>
          <w:rFonts w:ascii="Times New Roman" w:hAnsi="Times New Roman" w:cs="Times New Roman"/>
          <w:sz w:val="24"/>
          <w:szCs w:val="24"/>
        </w:rPr>
      </w:pPr>
    </w:p>
    <w:p w14:paraId="1864D915"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FE8ABDB"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4C15D75C"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7CF3C65A" w14:textId="77777777" w:rsidR="00351DFF" w:rsidRDefault="00351DFF" w:rsidP="0044297F">
      <w:pPr>
        <w:widowControl w:val="0"/>
        <w:rPr>
          <w:rFonts w:ascii="Times New Roman" w:hAnsi="Times New Roman" w:cs="Times New Roman"/>
          <w:sz w:val="24"/>
          <w:szCs w:val="24"/>
        </w:rPr>
      </w:pPr>
    </w:p>
    <w:p w14:paraId="2F0D540C" w14:textId="77777777" w:rsidR="00097655" w:rsidRDefault="00097655" w:rsidP="0044297F">
      <w:pPr>
        <w:widowControl w:val="0"/>
        <w:rPr>
          <w:rFonts w:ascii="Times New Roman" w:hAnsi="Times New Roman" w:cs="Times New Roman"/>
          <w:sz w:val="24"/>
          <w:szCs w:val="24"/>
        </w:rPr>
      </w:pPr>
    </w:p>
    <w:p w14:paraId="2D5E12D2" w14:textId="77777777" w:rsidR="00097655" w:rsidRDefault="00097655" w:rsidP="0044297F">
      <w:pPr>
        <w:widowControl w:val="0"/>
        <w:rPr>
          <w:rFonts w:ascii="Times New Roman" w:hAnsi="Times New Roman" w:cs="Times New Roman"/>
          <w:sz w:val="24"/>
          <w:szCs w:val="24"/>
        </w:rPr>
      </w:pPr>
    </w:p>
    <w:p w14:paraId="0D04E08D" w14:textId="77777777" w:rsidR="00097655" w:rsidRPr="00172F71" w:rsidRDefault="00097655" w:rsidP="0044297F">
      <w:pPr>
        <w:widowControl w:val="0"/>
        <w:rPr>
          <w:rFonts w:ascii="Times New Roman" w:hAnsi="Times New Roman" w:cs="Times New Roman"/>
          <w:sz w:val="24"/>
          <w:szCs w:val="24"/>
        </w:rPr>
      </w:pPr>
    </w:p>
    <w:p w14:paraId="0F274808" w14:textId="77777777" w:rsidR="002B1E31" w:rsidRPr="00812D0D" w:rsidRDefault="002B1E31" w:rsidP="0044297F">
      <w:pPr>
        <w:ind w:left="1440" w:hanging="720"/>
        <w:rPr>
          <w:rFonts w:ascii="Times New Roman" w:hAnsi="Times New Roman" w:cs="Times New Roman"/>
          <w:b/>
          <w:sz w:val="24"/>
          <w:szCs w:val="24"/>
        </w:rPr>
      </w:pPr>
      <w:r w:rsidRPr="00812D0D">
        <w:rPr>
          <w:rFonts w:ascii="Times New Roman" w:hAnsi="Times New Roman" w:cs="Times New Roman"/>
          <w:b/>
          <w:sz w:val="24"/>
          <w:szCs w:val="24"/>
        </w:rPr>
        <w:t>R9</w:t>
      </w:r>
      <w:r w:rsidR="00812D0D" w:rsidRPr="00812D0D">
        <w:rPr>
          <w:rFonts w:ascii="Times New Roman" w:hAnsi="Times New Roman" w:cs="Times New Roman"/>
          <w:b/>
          <w:sz w:val="24"/>
          <w:szCs w:val="24"/>
        </w:rPr>
        <w:t>.</w:t>
      </w:r>
      <w:r w:rsidR="00812D0D" w:rsidRPr="00812D0D">
        <w:rPr>
          <w:rFonts w:ascii="Times New Roman" w:hAnsi="Times New Roman" w:cs="Times New Roman"/>
          <w:b/>
          <w:sz w:val="24"/>
          <w:szCs w:val="24"/>
        </w:rPr>
        <w:tab/>
      </w:r>
      <w:r w:rsidRPr="005D10C5">
        <w:rPr>
          <w:rFonts w:ascii="Times New Roman" w:hAnsi="Times New Roman" w:cs="Times New Roman"/>
          <w:sz w:val="24"/>
          <w:szCs w:val="24"/>
        </w:rPr>
        <w:t>Documentation Review and Maintenance — The Responsible Entity shall review and update</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the documentation specified in Standard CIP-</w:t>
      </w:r>
      <w:r w:rsidR="00303514" w:rsidRPr="005D10C5">
        <w:rPr>
          <w:rFonts w:ascii="Times New Roman" w:hAnsi="Times New Roman" w:cs="Times New Roman"/>
          <w:sz w:val="24"/>
          <w:szCs w:val="24"/>
        </w:rPr>
        <w:t>007-3</w:t>
      </w:r>
      <w:r w:rsidRPr="005D10C5">
        <w:rPr>
          <w:rFonts w:ascii="Times New Roman" w:hAnsi="Times New Roman" w:cs="Times New Roman"/>
          <w:sz w:val="24"/>
          <w:szCs w:val="24"/>
        </w:rPr>
        <w:t xml:space="preserve"> at least annually.</w:t>
      </w:r>
      <w:r w:rsidR="001B0A1D"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 Changes resulting</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 xml:space="preserve">from modifications to the systems or controls shall be documented within </w:t>
      </w:r>
      <w:r w:rsidR="00DF2285" w:rsidRPr="005D10C5">
        <w:rPr>
          <w:rFonts w:ascii="Times New Roman" w:hAnsi="Times New Roman" w:cs="Times New Roman"/>
          <w:sz w:val="24"/>
          <w:szCs w:val="24"/>
        </w:rPr>
        <w:t>thirty</w:t>
      </w:r>
      <w:r w:rsidRPr="005D10C5">
        <w:rPr>
          <w:rFonts w:ascii="Times New Roman" w:hAnsi="Times New Roman" w:cs="Times New Roman"/>
          <w:sz w:val="24"/>
          <w:szCs w:val="24"/>
        </w:rPr>
        <w:t xml:space="preserve"> calendar</w:t>
      </w:r>
      <w:r w:rsidR="009E51F9" w:rsidRPr="005D10C5">
        <w:rPr>
          <w:rFonts w:ascii="Times New Roman" w:hAnsi="Times New Roman" w:cs="Times New Roman"/>
          <w:sz w:val="24"/>
          <w:szCs w:val="24"/>
        </w:rPr>
        <w:t xml:space="preserve"> </w:t>
      </w:r>
      <w:r w:rsidRPr="005D10C5">
        <w:rPr>
          <w:rFonts w:ascii="Times New Roman" w:hAnsi="Times New Roman" w:cs="Times New Roman"/>
          <w:sz w:val="24"/>
          <w:szCs w:val="24"/>
        </w:rPr>
        <w:t>days of the change</w:t>
      </w:r>
      <w:r w:rsidR="005057A4" w:rsidRPr="005D10C5">
        <w:rPr>
          <w:rFonts w:ascii="Times New Roman" w:hAnsi="Times New Roman" w:cs="Times New Roman"/>
          <w:sz w:val="24"/>
          <w:szCs w:val="24"/>
        </w:rPr>
        <w:t xml:space="preserve"> being completed</w:t>
      </w:r>
      <w:r w:rsidRPr="005D10C5">
        <w:rPr>
          <w:rFonts w:ascii="Times New Roman" w:hAnsi="Times New Roman" w:cs="Times New Roman"/>
          <w:sz w:val="24"/>
          <w:szCs w:val="24"/>
        </w:rPr>
        <w:t>.</w:t>
      </w:r>
    </w:p>
    <w:p w14:paraId="71032755" w14:textId="77777777" w:rsidR="002B1E31" w:rsidRPr="00172F71" w:rsidRDefault="002B1E31" w:rsidP="0044297F">
      <w:pPr>
        <w:widowControl w:val="0"/>
        <w:rPr>
          <w:rFonts w:ascii="Times New Roman" w:hAnsi="Times New Roman" w:cs="Times New Roman"/>
          <w:sz w:val="24"/>
          <w:szCs w:val="24"/>
        </w:rPr>
      </w:pPr>
    </w:p>
    <w:p w14:paraId="2108CC36" w14:textId="77777777" w:rsidR="00436A7B" w:rsidRDefault="002B1E31" w:rsidP="0044297F">
      <w:pPr>
        <w:widowControl w:val="0"/>
        <w:ind w:left="72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ab/>
      </w:r>
      <w:r w:rsidR="00436A7B" w:rsidRPr="00A74C27">
        <w:rPr>
          <w:rFonts w:ascii="Times New Roman" w:hAnsi="Times New Roman" w:cs="Times New Roman"/>
          <w:b/>
          <w:bCs/>
          <w:sz w:val="24"/>
          <w:szCs w:val="24"/>
        </w:rPr>
        <w:t>Describe, in narrative form, how you meet compliance with this requirement:</w:t>
      </w:r>
      <w:r w:rsidR="00436A7B" w:rsidDel="00AD5422">
        <w:rPr>
          <w:rFonts w:ascii="Times New Roman" w:hAnsi="Times New Roman" w:cs="Times New Roman"/>
          <w:b/>
          <w:bCs/>
          <w:color w:val="264D74"/>
          <w:sz w:val="24"/>
          <w:szCs w:val="24"/>
        </w:rPr>
        <w:t xml:space="preserve"> </w:t>
      </w:r>
    </w:p>
    <w:p w14:paraId="698EEF7C" w14:textId="77777777" w:rsidR="00436A7B" w:rsidRPr="009C039C" w:rsidRDefault="00436A7B" w:rsidP="0044297F">
      <w:pPr>
        <w:widowControl w:val="0"/>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14:paraId="2B8646E8" w14:textId="77777777" w:rsidR="002B1E31" w:rsidRPr="00172F71" w:rsidRDefault="002B1E31" w:rsidP="0044297F">
      <w:pPr>
        <w:widowControl w:val="0"/>
        <w:rPr>
          <w:rFonts w:ascii="Times New Roman" w:hAnsi="Times New Roman" w:cs="Times New Roman"/>
          <w:sz w:val="24"/>
          <w:szCs w:val="24"/>
        </w:rPr>
      </w:pPr>
    </w:p>
    <w:p w14:paraId="595B0A78" w14:textId="77777777"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14:paraId="14AD95C8" w14:textId="77777777" w:rsidR="002B1E31" w:rsidRPr="009E51F9" w:rsidRDefault="002B1E31" w:rsidP="0044297F">
      <w:pPr>
        <w:widowControl w:val="0"/>
        <w:shd w:val="clear" w:color="auto" w:fill="D3DCE9"/>
        <w:ind w:left="720"/>
        <w:rPr>
          <w:rFonts w:ascii="Times New Roman" w:hAnsi="Times New Roman" w:cs="Times New Roman"/>
          <w:bCs/>
          <w:color w:val="264D74"/>
          <w:sz w:val="24"/>
          <w:szCs w:val="24"/>
        </w:rPr>
      </w:pPr>
    </w:p>
    <w:p w14:paraId="6257DA9E" w14:textId="77777777" w:rsidR="00CC35CC" w:rsidRPr="009E51F9" w:rsidRDefault="00CC35CC" w:rsidP="00CC35CC">
      <w:pPr>
        <w:widowControl w:val="0"/>
        <w:rPr>
          <w:rFonts w:ascii="Times New Roman" w:hAnsi="Times New Roman" w:cs="Times New Roman"/>
          <w:sz w:val="24"/>
          <w:szCs w:val="24"/>
        </w:rPr>
      </w:pPr>
    </w:p>
    <w:p w14:paraId="5F6ACBBE" w14:textId="77777777" w:rsidR="00800D12" w:rsidRPr="00B9444D" w:rsidRDefault="00800D12" w:rsidP="0044297F">
      <w:pPr>
        <w:pStyle w:val="Heading1"/>
        <w:rPr>
          <w:sz w:val="32"/>
          <w:szCs w:val="32"/>
        </w:rPr>
      </w:pPr>
      <w:r w:rsidRPr="00B9444D">
        <w:rPr>
          <w:sz w:val="32"/>
          <w:szCs w:val="32"/>
        </w:rPr>
        <w:t>R9 Supporting Evidence and Documentation</w:t>
      </w:r>
    </w:p>
    <w:p w14:paraId="1F172AE4" w14:textId="77777777" w:rsidR="00CC35CC" w:rsidRPr="009E51F9" w:rsidRDefault="00CC35CC" w:rsidP="00CC35CC">
      <w:pPr>
        <w:widowControl w:val="0"/>
        <w:rPr>
          <w:rFonts w:ascii="Times New Roman" w:hAnsi="Times New Roman" w:cs="Times New Roman"/>
          <w:sz w:val="24"/>
          <w:szCs w:val="24"/>
        </w:rPr>
      </w:pPr>
    </w:p>
    <w:p w14:paraId="56D531C3" w14:textId="77777777" w:rsidR="00800D12" w:rsidRPr="00794A0C" w:rsidRDefault="00800D12" w:rsidP="0044297F">
      <w:pPr>
        <w:widowControl w:val="0"/>
        <w:spacing w:line="266" w:lineRule="exact"/>
        <w:rPr>
          <w:rFonts w:ascii="Times New Roman" w:hAnsi="Times New Roman" w:cs="Times New Roman"/>
          <w:b/>
          <w:bCs/>
          <w:i/>
          <w:iCs/>
          <w:sz w:val="24"/>
          <w:szCs w:val="24"/>
        </w:rPr>
      </w:pPr>
      <w:r w:rsidRPr="00794A0C">
        <w:rPr>
          <w:rFonts w:ascii="Times New Roman" w:hAnsi="Times New Roman" w:cs="Times New Roman"/>
          <w:b/>
          <w:bCs/>
          <w:sz w:val="24"/>
          <w:szCs w:val="24"/>
        </w:rPr>
        <w:t xml:space="preserve">Response: </w:t>
      </w:r>
      <w:r w:rsidRPr="00794A0C">
        <w:rPr>
          <w:rFonts w:ascii="Times New Roman" w:hAnsi="Times New Roman" w:cs="Times New Roman"/>
          <w:b/>
          <w:bCs/>
          <w:i/>
          <w:iCs/>
          <w:sz w:val="24"/>
          <w:szCs w:val="24"/>
        </w:rPr>
        <w:t>(Registered Entity Response Required)</w:t>
      </w:r>
    </w:p>
    <w:p w14:paraId="4BE2E3E0" w14:textId="77777777" w:rsidR="00800D12" w:rsidRPr="00794A0C" w:rsidRDefault="00800D12" w:rsidP="0044297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00D12" w:rsidRPr="00794A0C" w14:paraId="6C7B0A6A" w14:textId="77777777" w:rsidTr="006D749B">
        <w:trPr>
          <w:gridAfter w:val="1"/>
          <w:wAfter w:w="1224" w:type="dxa"/>
          <w:trHeight w:val="945"/>
        </w:trPr>
        <w:tc>
          <w:tcPr>
            <w:tcW w:w="1098" w:type="dxa"/>
            <w:tcBorders>
              <w:top w:val="nil"/>
              <w:left w:val="nil"/>
              <w:bottom w:val="nil"/>
              <w:right w:val="nil"/>
            </w:tcBorders>
          </w:tcPr>
          <w:p w14:paraId="5A4CE0A4" w14:textId="77777777" w:rsidR="00800D12" w:rsidRPr="00794A0C" w:rsidRDefault="00800D12" w:rsidP="0044297F">
            <w:pPr>
              <w:widowControl w:val="0"/>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14:paraId="5252CC5E"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sz w:val="24"/>
                <w:szCs w:val="24"/>
              </w:rPr>
              <w:tab/>
            </w:r>
            <w:r w:rsidRPr="00794A0C">
              <w:rPr>
                <w:rFonts w:ascii="Times New Roman" w:hAnsi="Times New Roman" w:cs="Times New Roman"/>
                <w:b/>
                <w:sz w:val="24"/>
                <w:szCs w:val="24"/>
              </w:rPr>
              <w:t xml:space="preserve">   P</w:t>
            </w:r>
            <w:r w:rsidRPr="00794A0C">
              <w:rPr>
                <w:rFonts w:ascii="Times New Roman" w:hAnsi="Times New Roman" w:cs="Times New Roman"/>
                <w:b/>
                <w:bCs/>
                <w:sz w:val="24"/>
                <w:szCs w:val="24"/>
              </w:rPr>
              <w:t>rovide the following:</w:t>
            </w:r>
          </w:p>
          <w:p w14:paraId="4D77155A"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ab/>
              <w:t xml:space="preserve">Document Title and/or File Name, </w:t>
            </w:r>
            <w:r w:rsidRPr="00794A0C">
              <w:rPr>
                <w:rFonts w:ascii="Times New Roman" w:hAnsi="Times New Roman" w:cs="Times New Roman"/>
                <w:b/>
                <w:bCs/>
                <w:sz w:val="24"/>
                <w:szCs w:val="24"/>
              </w:rPr>
              <w:tab/>
            </w:r>
            <w:r w:rsidRPr="00794A0C">
              <w:rPr>
                <w:rFonts w:ascii="Times New Roman" w:hAnsi="Times New Roman" w:cs="Times New Roman"/>
                <w:b/>
                <w:bCs/>
                <w:sz w:val="24"/>
                <w:szCs w:val="24"/>
              </w:rPr>
              <w:tab/>
              <w:t xml:space="preserve">Page &amp; Section, </w:t>
            </w:r>
            <w:r w:rsidRPr="00794A0C">
              <w:rPr>
                <w:rFonts w:ascii="Times New Roman" w:hAnsi="Times New Roman" w:cs="Times New Roman"/>
                <w:b/>
                <w:bCs/>
                <w:sz w:val="24"/>
                <w:szCs w:val="24"/>
              </w:rPr>
              <w:tab/>
              <w:t>Date &amp; Version</w:t>
            </w:r>
          </w:p>
        </w:tc>
      </w:tr>
      <w:tr w:rsidR="00800D12" w:rsidRPr="00794A0C" w14:paraId="1AD15951" w14:textId="77777777" w:rsidTr="006D749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14:paraId="474B73DA"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14:paraId="34A8490A"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14:paraId="3706CC1E" w14:textId="77777777" w:rsidR="00800D12" w:rsidRPr="00794A0C" w:rsidRDefault="00800D12" w:rsidP="0044297F">
            <w:pPr>
              <w:widowControl w:val="0"/>
              <w:spacing w:line="294" w:lineRule="exact"/>
              <w:jc w:val="center"/>
              <w:rPr>
                <w:rFonts w:ascii="Times New Roman" w:hAnsi="Times New Roman" w:cs="Times New Roman"/>
                <w:b/>
                <w:bCs/>
                <w:sz w:val="24"/>
                <w:szCs w:val="24"/>
              </w:rPr>
            </w:pPr>
            <w:r w:rsidRPr="00794A0C">
              <w:rPr>
                <w:rFonts w:ascii="Times New Roman" w:hAnsi="Times New Roman" w:cs="Times New Roman"/>
                <w:b/>
                <w:bCs/>
                <w:sz w:val="24"/>
                <w:szCs w:val="24"/>
              </w:rPr>
              <w:t>Version</w:t>
            </w:r>
          </w:p>
        </w:tc>
      </w:tr>
      <w:tr w:rsidR="00800D12" w:rsidRPr="00794A0C" w14:paraId="7F7B9ED0" w14:textId="77777777" w:rsidTr="006D749B">
        <w:tblPrEx>
          <w:tblLook w:val="04A0" w:firstRow="1" w:lastRow="0" w:firstColumn="1" w:lastColumn="0" w:noHBand="0" w:noVBand="1"/>
        </w:tblPrEx>
        <w:tc>
          <w:tcPr>
            <w:tcW w:w="7848" w:type="dxa"/>
            <w:gridSpan w:val="2"/>
            <w:tcBorders>
              <w:left w:val="nil"/>
              <w:right w:val="nil"/>
            </w:tcBorders>
            <w:shd w:val="clear" w:color="auto" w:fill="D3DFEE"/>
          </w:tcPr>
          <w:p w14:paraId="6C5C37A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14:paraId="28D05A4A"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14:paraId="5C248127"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0D5CA14" w14:textId="77777777" w:rsidTr="006D749B">
        <w:tblPrEx>
          <w:tblLook w:val="04A0" w:firstRow="1" w:lastRow="0" w:firstColumn="1" w:lastColumn="0" w:noHBand="0" w:noVBand="1"/>
        </w:tblPrEx>
        <w:tc>
          <w:tcPr>
            <w:tcW w:w="7848" w:type="dxa"/>
            <w:gridSpan w:val="2"/>
          </w:tcPr>
          <w:p w14:paraId="4488961C"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Pr>
          <w:p w14:paraId="46F39673"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Pr>
          <w:p w14:paraId="09DF914C"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60C18C2D" w14:textId="77777777" w:rsidTr="006D749B">
        <w:tblPrEx>
          <w:tblLook w:val="04A0" w:firstRow="1" w:lastRow="0" w:firstColumn="1" w:lastColumn="0" w:noHBand="0" w:noVBand="1"/>
        </w:tblPrEx>
        <w:tc>
          <w:tcPr>
            <w:tcW w:w="7848" w:type="dxa"/>
            <w:gridSpan w:val="2"/>
            <w:tcBorders>
              <w:left w:val="nil"/>
              <w:bottom w:val="nil"/>
              <w:right w:val="nil"/>
            </w:tcBorders>
            <w:shd w:val="clear" w:color="auto" w:fill="D3DFEE"/>
          </w:tcPr>
          <w:p w14:paraId="04B64752" w14:textId="77777777" w:rsidR="00800D12" w:rsidRPr="00794A0C" w:rsidRDefault="00800D12" w:rsidP="0044297F">
            <w:pPr>
              <w:widowControl w:val="0"/>
              <w:tabs>
                <w:tab w:val="left" w:pos="1465"/>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14:paraId="5FDAD766"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14:paraId="69865040"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249E55F6"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7C2B8DE2" w14:textId="77777777" w:rsidR="00800D12" w:rsidRPr="00794A0C" w:rsidRDefault="00800D12" w:rsidP="0044297F">
            <w:pPr>
              <w:widowControl w:val="0"/>
              <w:spacing w:line="294" w:lineRule="exact"/>
              <w:rPr>
                <w:rFonts w:ascii="Times New Roman" w:hAnsi="Times New Roman" w:cs="Times New Roman"/>
                <w:b/>
                <w:bCs/>
                <w:sz w:val="24"/>
                <w:szCs w:val="24"/>
              </w:rPr>
            </w:pPr>
            <w:r w:rsidRPr="00794A0C">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14:paraId="2DEF1AC1"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48E21722"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800D12" w:rsidRPr="00794A0C" w14:paraId="14C278E1"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69547357"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7D9BA8D" w14:textId="77777777" w:rsidR="00800D12" w:rsidRPr="00794A0C" w:rsidRDefault="00800D12"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26D6AD48" w14:textId="77777777" w:rsidR="00800D12" w:rsidRPr="00794A0C" w:rsidRDefault="00800D12" w:rsidP="0044297F">
            <w:pPr>
              <w:widowControl w:val="0"/>
              <w:spacing w:line="294" w:lineRule="exact"/>
              <w:rPr>
                <w:rFonts w:ascii="Times New Roman" w:hAnsi="Times New Roman" w:cs="Times New Roman"/>
                <w:b/>
                <w:bCs/>
                <w:sz w:val="24"/>
                <w:szCs w:val="24"/>
              </w:rPr>
            </w:pPr>
          </w:p>
        </w:tc>
      </w:tr>
      <w:tr w:rsidR="00C10E34" w:rsidRPr="00794A0C" w14:paraId="6E38AE96" w14:textId="77777777" w:rsidTr="00C10E34">
        <w:tblPrEx>
          <w:tblLook w:val="04A0" w:firstRow="1" w:lastRow="0" w:firstColumn="1" w:lastColumn="0" w:noHBand="0" w:noVBand="1"/>
        </w:tblPrEx>
        <w:tc>
          <w:tcPr>
            <w:tcW w:w="7848" w:type="dxa"/>
            <w:gridSpan w:val="2"/>
            <w:tcBorders>
              <w:top w:val="nil"/>
              <w:left w:val="nil"/>
              <w:bottom w:val="nil"/>
              <w:right w:val="nil"/>
            </w:tcBorders>
            <w:shd w:val="clear" w:color="auto" w:fill="auto"/>
          </w:tcPr>
          <w:p w14:paraId="03A3FB6D"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14:paraId="44F1341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14:paraId="7468A96D" w14:textId="77777777" w:rsidR="00C10E34" w:rsidRPr="00794A0C" w:rsidRDefault="00C10E34" w:rsidP="0044297F">
            <w:pPr>
              <w:widowControl w:val="0"/>
              <w:spacing w:line="294" w:lineRule="exact"/>
              <w:rPr>
                <w:rFonts w:ascii="Times New Roman" w:hAnsi="Times New Roman" w:cs="Times New Roman"/>
                <w:b/>
                <w:bCs/>
                <w:sz w:val="24"/>
                <w:szCs w:val="24"/>
              </w:rPr>
            </w:pPr>
          </w:p>
        </w:tc>
      </w:tr>
      <w:tr w:rsidR="00C10E34" w:rsidRPr="00794A0C" w14:paraId="1DCA93F5" w14:textId="77777777" w:rsidTr="006D749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14:paraId="0F8E913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14:paraId="6B6624BA" w14:textId="77777777" w:rsidR="00C10E34" w:rsidRPr="00794A0C" w:rsidRDefault="00C10E34" w:rsidP="0044297F">
            <w:pPr>
              <w:widowControl w:val="0"/>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14:paraId="489BD86C" w14:textId="77777777" w:rsidR="00C10E34" w:rsidRPr="00794A0C" w:rsidRDefault="00C10E34" w:rsidP="0044297F">
            <w:pPr>
              <w:widowControl w:val="0"/>
              <w:spacing w:line="294" w:lineRule="exact"/>
              <w:rPr>
                <w:rFonts w:ascii="Times New Roman" w:hAnsi="Times New Roman" w:cs="Times New Roman"/>
                <w:b/>
                <w:bCs/>
                <w:sz w:val="24"/>
                <w:szCs w:val="24"/>
              </w:rPr>
            </w:pPr>
          </w:p>
        </w:tc>
      </w:tr>
    </w:tbl>
    <w:p w14:paraId="7F9AE6FB" w14:textId="77777777" w:rsidR="00CC35CC" w:rsidRPr="009E51F9" w:rsidRDefault="00CC35CC" w:rsidP="00CC35CC">
      <w:pPr>
        <w:widowControl w:val="0"/>
        <w:rPr>
          <w:rFonts w:ascii="Times New Roman" w:hAnsi="Times New Roman" w:cs="Times New Roman"/>
          <w:sz w:val="24"/>
          <w:szCs w:val="24"/>
        </w:rPr>
      </w:pPr>
    </w:p>
    <w:p w14:paraId="749C283C" w14:textId="77777777" w:rsidR="00436A7B" w:rsidRPr="009E51F9" w:rsidRDefault="00436A7B" w:rsidP="0044297F">
      <w:pPr>
        <w:widowControl w:val="0"/>
        <w:rPr>
          <w:rFonts w:ascii="Times New Roman" w:hAnsi="Times New Roman" w:cs="Times New Roman"/>
          <w:b/>
          <w:bCs/>
          <w:color w:val="C00000"/>
          <w:sz w:val="24"/>
          <w:szCs w:val="24"/>
        </w:rPr>
      </w:pPr>
      <w:r w:rsidRPr="009E51F9">
        <w:rPr>
          <w:rFonts w:ascii="Times New Roman" w:hAnsi="Times New Roman" w:cs="Times New Roman"/>
          <w:b/>
          <w:i/>
          <w:iCs/>
          <w:color w:val="C00000"/>
          <w:sz w:val="24"/>
          <w:szCs w:val="24"/>
        </w:rPr>
        <w:t>This section must be completed by the Compliance Enforcement Authority</w:t>
      </w:r>
    </w:p>
    <w:p w14:paraId="25C08C25" w14:textId="77777777" w:rsidR="00351DFF" w:rsidRPr="00172F71" w:rsidRDefault="00351DFF" w:rsidP="0044297F">
      <w:pPr>
        <w:widowControl w:val="0"/>
        <w:rPr>
          <w:rFonts w:ascii="Times New Roman" w:hAnsi="Times New Roman" w:cs="Times New Roman"/>
          <w:sz w:val="24"/>
          <w:szCs w:val="24"/>
        </w:rPr>
      </w:pPr>
    </w:p>
    <w:p w14:paraId="66CD3524"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303514">
        <w:rPr>
          <w:rFonts w:ascii="Times New Roman" w:hAnsi="Times New Roman" w:cs="Times New Roman"/>
          <w:b/>
          <w:bCs/>
          <w:color w:val="264D74"/>
          <w:sz w:val="24"/>
          <w:szCs w:val="24"/>
        </w:rPr>
        <w:t>007-3</w:t>
      </w:r>
      <w:r>
        <w:rPr>
          <w:rFonts w:ascii="Times New Roman" w:hAnsi="Times New Roman" w:cs="Times New Roman"/>
          <w:b/>
          <w:bCs/>
          <w:color w:val="264D74"/>
          <w:sz w:val="24"/>
          <w:szCs w:val="24"/>
        </w:rPr>
        <w:t xml:space="preserve"> R9</w:t>
      </w:r>
    </w:p>
    <w:p w14:paraId="697C8DC7" w14:textId="77777777" w:rsidR="00351DFF" w:rsidRPr="00172F71" w:rsidRDefault="00351DFF" w:rsidP="0044297F">
      <w:pPr>
        <w:widowControl w:val="0"/>
        <w:rPr>
          <w:rFonts w:ascii="Times New Roman" w:hAnsi="Times New Roman" w:cs="Times New Roman"/>
          <w:sz w:val="24"/>
          <w:szCs w:val="24"/>
        </w:rPr>
      </w:pPr>
    </w:p>
    <w:p w14:paraId="6A57F41E" w14:textId="77777777" w:rsidR="00541710" w:rsidRPr="00985C24" w:rsidRDefault="0091085E" w:rsidP="0044297F">
      <w:pPr>
        <w:widowControl w:val="0"/>
        <w:spacing w:after="120"/>
        <w:ind w:left="1440" w:hanging="720"/>
        <w:rPr>
          <w:rFonts w:ascii="Times New Roman" w:hAnsi="Times New Roman" w:cs="Times New Roman"/>
          <w:bCs/>
          <w:color w:val="365F91"/>
          <w:sz w:val="24"/>
          <w:szCs w:val="24"/>
        </w:rPr>
      </w:pPr>
      <w:r w:rsidRPr="0091085E">
        <w:rPr>
          <w:rFonts w:ascii="Times New Roman" w:hAnsi="Times New Roman" w:cs="Times New Roman"/>
          <w:b/>
          <w:bCs/>
          <w:color w:val="365F91"/>
          <w:sz w:val="24"/>
          <w:szCs w:val="24"/>
        </w:rPr>
        <w:t>___</w:t>
      </w:r>
      <w:r w:rsidR="00812D0D" w:rsidRPr="00985C24">
        <w:rPr>
          <w:rFonts w:ascii="Times New Roman" w:hAnsi="Times New Roman" w:cs="Times New Roman"/>
          <w:bCs/>
          <w:color w:val="365F91"/>
          <w:sz w:val="24"/>
          <w:szCs w:val="24"/>
        </w:rPr>
        <w:tab/>
      </w:r>
      <w:r w:rsidR="00351DFF" w:rsidRPr="00985C24">
        <w:rPr>
          <w:rFonts w:ascii="Times New Roman" w:hAnsi="Times New Roman" w:cs="Times New Roman"/>
          <w:bCs/>
          <w:color w:val="365F91"/>
          <w:sz w:val="24"/>
          <w:szCs w:val="24"/>
        </w:rPr>
        <w:t>Verify and review that the Responsible Entity has reviewed and updated the documentation specified in Standard CIP</w:t>
      </w:r>
      <w:r w:rsidR="00351DFF" w:rsidRPr="00985C24">
        <w:rPr>
          <w:rFonts w:ascii="Times New Roman" w:hAnsi="Times New Roman" w:cs="Times New Roman"/>
          <w:bCs/>
          <w:color w:val="365F91"/>
          <w:sz w:val="24"/>
          <w:szCs w:val="24"/>
        </w:rPr>
        <w:noBreakHyphen/>
        <w:t xml:space="preserve">007 at least annually. </w:t>
      </w:r>
      <w:r w:rsidR="00812D0D" w:rsidRPr="00985C24">
        <w:rPr>
          <w:rFonts w:ascii="Times New Roman" w:hAnsi="Times New Roman" w:cs="Times New Roman"/>
          <w:bCs/>
          <w:color w:val="365F91"/>
          <w:sz w:val="24"/>
          <w:szCs w:val="24"/>
        </w:rPr>
        <w:t xml:space="preserve"> </w:t>
      </w:r>
    </w:p>
    <w:p w14:paraId="4B3D0128" w14:textId="77777777" w:rsidR="00351DFF" w:rsidRPr="00812D0D" w:rsidRDefault="0091085E" w:rsidP="0044297F">
      <w:pPr>
        <w:widowControl w:val="0"/>
        <w:spacing w:after="120"/>
        <w:ind w:left="1440" w:hanging="720"/>
        <w:rPr>
          <w:rFonts w:ascii="Times New Roman" w:hAnsi="Times New Roman" w:cs="Times New Roman"/>
          <w:b/>
          <w:bCs/>
          <w:color w:val="365F91"/>
          <w:sz w:val="24"/>
          <w:szCs w:val="24"/>
        </w:rPr>
      </w:pPr>
      <w:r w:rsidRPr="0091085E">
        <w:rPr>
          <w:rFonts w:ascii="Times New Roman" w:hAnsi="Times New Roman" w:cs="Times New Roman"/>
          <w:b/>
          <w:bCs/>
          <w:color w:val="365F91"/>
          <w:sz w:val="24"/>
          <w:szCs w:val="24"/>
        </w:rPr>
        <w:t>___</w:t>
      </w:r>
      <w:r w:rsidR="00812D0D" w:rsidRPr="00812D0D">
        <w:rPr>
          <w:rFonts w:ascii="Times New Roman" w:hAnsi="Times New Roman" w:cs="Times New Roman"/>
          <w:bCs/>
          <w:color w:val="365F91"/>
          <w:sz w:val="24"/>
          <w:szCs w:val="24"/>
        </w:rPr>
        <w:tab/>
      </w:r>
      <w:r w:rsidR="00541710" w:rsidRPr="00812D0D">
        <w:rPr>
          <w:rFonts w:ascii="Times New Roman" w:hAnsi="Times New Roman" w:cs="Times New Roman"/>
          <w:bCs/>
          <w:color w:val="365F91"/>
          <w:sz w:val="24"/>
          <w:szCs w:val="24"/>
        </w:rPr>
        <w:t xml:space="preserve">Verify </w:t>
      </w:r>
      <w:r w:rsidR="00985C24">
        <w:rPr>
          <w:rFonts w:ascii="Times New Roman" w:hAnsi="Times New Roman" w:cs="Times New Roman"/>
          <w:bCs/>
          <w:color w:val="365F91"/>
          <w:sz w:val="24"/>
          <w:szCs w:val="24"/>
        </w:rPr>
        <w:t xml:space="preserve">that </w:t>
      </w:r>
      <w:r w:rsidR="00541710" w:rsidRPr="00812D0D">
        <w:rPr>
          <w:rFonts w:ascii="Times New Roman" w:hAnsi="Times New Roman" w:cs="Times New Roman"/>
          <w:bCs/>
          <w:color w:val="365F91"/>
          <w:sz w:val="24"/>
          <w:szCs w:val="24"/>
        </w:rPr>
        <w:t>c</w:t>
      </w:r>
      <w:r w:rsidR="00351DFF" w:rsidRPr="00812D0D">
        <w:rPr>
          <w:rFonts w:ascii="Times New Roman" w:hAnsi="Times New Roman" w:cs="Times New Roman"/>
          <w:bCs/>
          <w:color w:val="365F91"/>
          <w:sz w:val="24"/>
          <w:szCs w:val="24"/>
        </w:rPr>
        <w:t xml:space="preserve">hanges resulting from </w:t>
      </w:r>
      <w:r w:rsidR="00351DFF" w:rsidRPr="00812D0D">
        <w:rPr>
          <w:rFonts w:ascii="Times New Roman" w:hAnsi="Times New Roman" w:cs="Times New Roman"/>
          <w:bCs/>
          <w:color w:val="365F91"/>
          <w:sz w:val="24"/>
          <w:szCs w:val="24"/>
        </w:rPr>
        <w:tab/>
        <w:t xml:space="preserve">modifications to the systems or controls </w:t>
      </w:r>
      <w:r w:rsidR="00541710" w:rsidRPr="00812D0D">
        <w:rPr>
          <w:rFonts w:ascii="Times New Roman" w:hAnsi="Times New Roman" w:cs="Times New Roman"/>
          <w:bCs/>
          <w:color w:val="365F91"/>
          <w:sz w:val="24"/>
          <w:szCs w:val="24"/>
        </w:rPr>
        <w:t>are</w:t>
      </w:r>
      <w:r w:rsidR="00351DFF" w:rsidRPr="00812D0D">
        <w:rPr>
          <w:rFonts w:ascii="Times New Roman" w:hAnsi="Times New Roman" w:cs="Times New Roman"/>
          <w:bCs/>
          <w:color w:val="365F91"/>
          <w:sz w:val="24"/>
          <w:szCs w:val="24"/>
        </w:rPr>
        <w:t xml:space="preserve"> documented within </w:t>
      </w:r>
      <w:r w:rsidR="00541710" w:rsidRPr="00812D0D">
        <w:rPr>
          <w:rFonts w:ascii="Times New Roman" w:hAnsi="Times New Roman" w:cs="Times New Roman"/>
          <w:bCs/>
          <w:color w:val="365F91"/>
          <w:sz w:val="24"/>
          <w:szCs w:val="24"/>
        </w:rPr>
        <w:t>thirty</w:t>
      </w:r>
      <w:r w:rsidR="00351DFF" w:rsidRPr="00812D0D">
        <w:rPr>
          <w:rFonts w:ascii="Times New Roman" w:hAnsi="Times New Roman" w:cs="Times New Roman"/>
          <w:bCs/>
          <w:color w:val="365F91"/>
          <w:sz w:val="24"/>
          <w:szCs w:val="24"/>
        </w:rPr>
        <w:t xml:space="preserve"> calendar days </w:t>
      </w:r>
      <w:r w:rsidR="00351DFF" w:rsidRPr="00812D0D">
        <w:rPr>
          <w:rFonts w:ascii="Times New Roman" w:hAnsi="Times New Roman" w:cs="Times New Roman"/>
          <w:bCs/>
          <w:color w:val="365F91"/>
          <w:sz w:val="24"/>
          <w:szCs w:val="24"/>
        </w:rPr>
        <w:tab/>
        <w:t>of the change</w:t>
      </w:r>
      <w:r w:rsidR="00EB384B" w:rsidRPr="00812D0D">
        <w:rPr>
          <w:rFonts w:ascii="Times New Roman" w:hAnsi="Times New Roman" w:cs="Times New Roman"/>
          <w:bCs/>
          <w:color w:val="365F91"/>
          <w:sz w:val="24"/>
          <w:szCs w:val="24"/>
        </w:rPr>
        <w:t xml:space="preserve"> being completed.  </w:t>
      </w:r>
      <w:r w:rsidR="00351DFF" w:rsidRPr="00812D0D">
        <w:rPr>
          <w:rFonts w:ascii="Times New Roman" w:hAnsi="Times New Roman" w:cs="Times New Roman"/>
          <w:bCs/>
          <w:color w:val="365F91"/>
          <w:sz w:val="24"/>
          <w:szCs w:val="24"/>
        </w:rPr>
        <w:t>.</w:t>
      </w:r>
    </w:p>
    <w:p w14:paraId="7E6248B3" w14:textId="77777777" w:rsidR="00351DFF" w:rsidRPr="00172F71" w:rsidRDefault="00351DFF" w:rsidP="0044297F">
      <w:pPr>
        <w:widowControl w:val="0"/>
        <w:rPr>
          <w:rFonts w:ascii="Times New Roman" w:hAnsi="Times New Roman" w:cs="Times New Roman"/>
          <w:sz w:val="24"/>
          <w:szCs w:val="24"/>
        </w:rPr>
      </w:pPr>
    </w:p>
    <w:p w14:paraId="1B8BEDD2" w14:textId="77777777" w:rsidR="00351DFF" w:rsidRPr="009E51F9" w:rsidRDefault="00351DFF" w:rsidP="0044297F">
      <w:pPr>
        <w:widowControl w:val="0"/>
        <w:rPr>
          <w:rFonts w:ascii="Times New Roman" w:hAnsi="Times New Roman" w:cs="Times New Roman"/>
          <w:b/>
          <w:bCs/>
          <w:color w:val="264D74"/>
          <w:sz w:val="24"/>
          <w:szCs w:val="24"/>
        </w:rPr>
      </w:pPr>
      <w:r w:rsidRPr="009E51F9">
        <w:rPr>
          <w:rFonts w:ascii="Times New Roman" w:hAnsi="Times New Roman" w:cs="Times New Roman"/>
          <w:b/>
          <w:bCs/>
          <w:color w:val="264D74"/>
          <w:sz w:val="24"/>
          <w:szCs w:val="24"/>
        </w:rPr>
        <w:t>Detailed notes:</w:t>
      </w:r>
    </w:p>
    <w:p w14:paraId="622F4F41"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4C0052C5" w14:textId="77777777" w:rsidR="00351DFF" w:rsidRPr="009E51F9" w:rsidRDefault="00351DFF" w:rsidP="0044297F">
      <w:pPr>
        <w:widowControl w:val="0"/>
        <w:shd w:val="clear" w:color="auto" w:fill="D3DCE9"/>
        <w:rPr>
          <w:rFonts w:ascii="Times New Roman" w:hAnsi="Times New Roman" w:cs="Times New Roman"/>
          <w:bCs/>
          <w:color w:val="264D74"/>
          <w:sz w:val="24"/>
          <w:szCs w:val="24"/>
        </w:rPr>
      </w:pPr>
    </w:p>
    <w:p w14:paraId="43742775" w14:textId="77777777" w:rsidR="00351DFF" w:rsidRPr="00172F71" w:rsidRDefault="00351DFF" w:rsidP="0044297F">
      <w:pPr>
        <w:widowControl w:val="0"/>
        <w:rPr>
          <w:rFonts w:ascii="Times New Roman" w:hAnsi="Times New Roman" w:cs="Times New Roman"/>
          <w:sz w:val="24"/>
          <w:szCs w:val="24"/>
        </w:rPr>
      </w:pPr>
    </w:p>
    <w:p w14:paraId="5A1A8FD0" w14:textId="77777777" w:rsidR="00A35FD2" w:rsidRDefault="00A35FD2" w:rsidP="0044297F">
      <w:pPr>
        <w:widowControl w:val="0"/>
        <w:rPr>
          <w:rFonts w:ascii="Times New Roman" w:hAnsi="Times New Roman" w:cs="Times New Roman"/>
          <w:sz w:val="24"/>
          <w:szCs w:val="24"/>
        </w:rPr>
      </w:pPr>
    </w:p>
    <w:p w14:paraId="480C165F" w14:textId="77777777" w:rsidR="00097655" w:rsidRDefault="00097655" w:rsidP="0044297F">
      <w:pPr>
        <w:widowControl w:val="0"/>
        <w:rPr>
          <w:rFonts w:ascii="Times New Roman" w:hAnsi="Times New Roman" w:cs="Times New Roman"/>
          <w:sz w:val="24"/>
          <w:szCs w:val="24"/>
        </w:rPr>
      </w:pPr>
    </w:p>
    <w:p w14:paraId="12C3255D" w14:textId="77777777" w:rsidR="00097655" w:rsidRDefault="00097655" w:rsidP="0044297F">
      <w:pPr>
        <w:widowControl w:val="0"/>
        <w:rPr>
          <w:rFonts w:ascii="Times New Roman" w:hAnsi="Times New Roman" w:cs="Times New Roman"/>
          <w:sz w:val="24"/>
          <w:szCs w:val="24"/>
        </w:rPr>
      </w:pPr>
    </w:p>
    <w:p w14:paraId="637D1502" w14:textId="77777777" w:rsidR="00097655" w:rsidRDefault="00097655" w:rsidP="0044297F">
      <w:pPr>
        <w:widowControl w:val="0"/>
        <w:rPr>
          <w:rFonts w:ascii="Times New Roman" w:hAnsi="Times New Roman" w:cs="Times New Roman"/>
          <w:sz w:val="24"/>
          <w:szCs w:val="24"/>
        </w:rPr>
      </w:pPr>
    </w:p>
    <w:p w14:paraId="509BDEB8" w14:textId="77777777" w:rsidR="00B9444D" w:rsidRDefault="00B9444D" w:rsidP="0044297F">
      <w:pPr>
        <w:widowControl w:val="0"/>
        <w:rPr>
          <w:rFonts w:ascii="Times New Roman" w:hAnsi="Times New Roman" w:cs="Times New Roman"/>
          <w:sz w:val="24"/>
          <w:szCs w:val="24"/>
        </w:rPr>
      </w:pPr>
    </w:p>
    <w:p w14:paraId="06BC0F64" w14:textId="77777777" w:rsidR="00B9444D" w:rsidRDefault="00B9444D" w:rsidP="0044297F">
      <w:pPr>
        <w:widowControl w:val="0"/>
        <w:rPr>
          <w:rFonts w:ascii="Times New Roman" w:hAnsi="Times New Roman" w:cs="Times New Roman"/>
          <w:sz w:val="24"/>
          <w:szCs w:val="24"/>
        </w:rPr>
      </w:pPr>
    </w:p>
    <w:p w14:paraId="77A71AEF" w14:textId="77777777" w:rsidR="00097655" w:rsidRDefault="00097655" w:rsidP="0044297F">
      <w:pPr>
        <w:widowControl w:val="0"/>
        <w:rPr>
          <w:rFonts w:ascii="Times New Roman" w:hAnsi="Times New Roman" w:cs="Times New Roman"/>
          <w:sz w:val="24"/>
          <w:szCs w:val="24"/>
        </w:rPr>
      </w:pPr>
    </w:p>
    <w:p w14:paraId="60C13816" w14:textId="77777777" w:rsidR="00097655" w:rsidRDefault="00097655" w:rsidP="0044297F">
      <w:pPr>
        <w:widowControl w:val="0"/>
        <w:rPr>
          <w:rFonts w:ascii="Times New Roman" w:hAnsi="Times New Roman" w:cs="Times New Roman"/>
          <w:sz w:val="24"/>
          <w:szCs w:val="24"/>
        </w:rPr>
      </w:pPr>
    </w:p>
    <w:p w14:paraId="6F91882B" w14:textId="77777777" w:rsidR="00351DFF" w:rsidRPr="00B9444D" w:rsidRDefault="00351DFF" w:rsidP="0044297F">
      <w:pPr>
        <w:pStyle w:val="Heading1"/>
        <w:rPr>
          <w:sz w:val="48"/>
          <w:szCs w:val="48"/>
        </w:rPr>
      </w:pPr>
      <w:r w:rsidRPr="00B9444D">
        <w:rPr>
          <w:sz w:val="48"/>
          <w:szCs w:val="48"/>
        </w:rPr>
        <w:lastRenderedPageBreak/>
        <w:t>Supplemental Information</w:t>
      </w:r>
    </w:p>
    <w:p w14:paraId="3D21D434" w14:textId="77777777" w:rsidR="00351DFF" w:rsidRDefault="00351DFF" w:rsidP="0044297F">
      <w:pPr>
        <w:widowControl w:val="0"/>
        <w:rPr>
          <w:rFonts w:ascii="Times New Roman" w:hAnsi="Times New Roman" w:cs="Times New Roman"/>
          <w:sz w:val="24"/>
          <w:szCs w:val="24"/>
        </w:rPr>
      </w:pPr>
    </w:p>
    <w:p w14:paraId="55D6AF06" w14:textId="77777777" w:rsidR="00C9342E" w:rsidRDefault="00C9342E" w:rsidP="0044297F">
      <w:pPr>
        <w:rPr>
          <w:rFonts w:ascii="Times New Roman" w:hAnsi="Times New Roman" w:cs="Times New Roman"/>
          <w:sz w:val="24"/>
          <w:szCs w:val="24"/>
        </w:rPr>
      </w:pPr>
      <w:r>
        <w:rPr>
          <w:rStyle w:val="Strong"/>
          <w:sz w:val="24"/>
          <w:szCs w:val="24"/>
        </w:rPr>
        <w:t xml:space="preserve">Other </w:t>
      </w:r>
      <w:r>
        <w:rPr>
          <w:rStyle w:val="Strong"/>
          <w:sz w:val="24"/>
          <w:szCs w:val="24"/>
        </w:rPr>
        <w:noBreakHyphen/>
      </w:r>
      <w:r>
        <w:rPr>
          <w:rFonts w:ascii="Times New Roman" w:hAnsi="Times New Roman" w:cs="Times New Roman"/>
          <w:sz w:val="24"/>
          <w:szCs w:val="24"/>
        </w:rPr>
        <w:t xml:space="preserve"> The list of questions above is not all inclusive of evidence required to show compliance with the Reliability Standard. </w:t>
      </w:r>
      <w:r w:rsidR="00416DFE">
        <w:rPr>
          <w:rFonts w:ascii="Times New Roman" w:hAnsi="Times New Roman" w:cs="Times New Roman"/>
          <w:sz w:val="24"/>
          <w:szCs w:val="24"/>
        </w:rPr>
        <w:t xml:space="preserve"> </w:t>
      </w:r>
      <w:r>
        <w:rPr>
          <w:rFonts w:ascii="Times New Roman" w:hAnsi="Times New Roman" w:cs="Times New Roman"/>
          <w:sz w:val="24"/>
          <w:szCs w:val="24"/>
        </w:rPr>
        <w:t>Provide additional information</w:t>
      </w:r>
      <w:r w:rsidR="00416DFE">
        <w:rPr>
          <w:rFonts w:ascii="Times New Roman" w:hAnsi="Times New Roman" w:cs="Times New Roman"/>
          <w:sz w:val="24"/>
          <w:szCs w:val="24"/>
        </w:rPr>
        <w:t xml:space="preserve"> </w:t>
      </w:r>
      <w:r>
        <w:rPr>
          <w:rFonts w:ascii="Times New Roman" w:hAnsi="Times New Roman" w:cs="Times New Roman"/>
          <w:sz w:val="24"/>
          <w:szCs w:val="24"/>
        </w:rPr>
        <w:t>here</w:t>
      </w:r>
      <w:r>
        <w:rPr>
          <w:rStyle w:val="Strong"/>
          <w:rFonts w:ascii="Times New Roman" w:hAnsi="Times New Roman" w:cs="Times New Roman"/>
          <w:b w:val="0"/>
          <w:sz w:val="24"/>
          <w:szCs w:val="24"/>
        </w:rPr>
        <w:t xml:space="preserve">, </w:t>
      </w:r>
      <w:r>
        <w:rPr>
          <w:rStyle w:val="Strong"/>
          <w:rFonts w:ascii="Times New Roman" w:hAnsi="Times New Roman" w:cs="Times New Roman"/>
          <w:sz w:val="24"/>
          <w:szCs w:val="24"/>
          <w:u w:val="single"/>
        </w:rPr>
        <w:t>as necessary</w:t>
      </w:r>
      <w:r>
        <w:rPr>
          <w:rStyle w:val="Strong"/>
          <w:rFonts w:ascii="Times New Roman" w:hAnsi="Times New Roman" w:cs="Times New Roman"/>
          <w:b w:val="0"/>
          <w:sz w:val="24"/>
          <w:szCs w:val="24"/>
        </w:rPr>
        <w:t xml:space="preserve"> that</w:t>
      </w:r>
      <w:r>
        <w:rPr>
          <w:rFonts w:ascii="Times New Roman" w:hAnsi="Times New Roman" w:cs="Times New Roman"/>
          <w:b/>
          <w:sz w:val="24"/>
          <w:szCs w:val="24"/>
        </w:rPr>
        <w:t xml:space="preserve"> </w:t>
      </w:r>
      <w:r>
        <w:rPr>
          <w:rFonts w:ascii="Times New Roman" w:hAnsi="Times New Roman" w:cs="Times New Roman"/>
          <w:sz w:val="24"/>
          <w:szCs w:val="24"/>
        </w:rPr>
        <w:t>demonstrates compliance with this Reliability Standard.</w:t>
      </w:r>
    </w:p>
    <w:p w14:paraId="280554BE" w14:textId="77777777" w:rsidR="00351DFF" w:rsidRDefault="00351DFF" w:rsidP="0044297F">
      <w:pPr>
        <w:widowControl w:val="0"/>
        <w:rPr>
          <w:rFonts w:ascii="Times New Roman" w:hAnsi="Times New Roman" w:cs="Times New Roman"/>
          <w:sz w:val="24"/>
          <w:szCs w:val="24"/>
        </w:rPr>
      </w:pPr>
    </w:p>
    <w:p w14:paraId="6F90D583" w14:textId="77777777" w:rsidR="00351DFF" w:rsidRDefault="00351DFF" w:rsidP="0044297F">
      <w:pPr>
        <w:widowControl w:val="0"/>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14:paraId="225BF049" w14:textId="77777777" w:rsidR="00351DFF" w:rsidRDefault="00351DFF" w:rsidP="0044297F">
      <w:pPr>
        <w:widowControl w:val="0"/>
        <w:rPr>
          <w:rFonts w:ascii="Times New Roman" w:hAnsi="Times New Roman" w:cs="Times New Roman"/>
          <w:sz w:val="24"/>
          <w:szCs w:val="24"/>
        </w:rPr>
      </w:pPr>
    </w:p>
    <w:p w14:paraId="3C1DF75D" w14:textId="77777777" w:rsidR="00351DFF" w:rsidRDefault="00351DFF" w:rsidP="0044297F">
      <w:pPr>
        <w:widowControl w:val="0"/>
        <w:shd w:val="clear" w:color="auto" w:fill="D3DCE9"/>
        <w:rPr>
          <w:rFonts w:ascii="Times New Roman" w:hAnsi="Times New Roman" w:cs="Times New Roman"/>
          <w:bCs/>
          <w:color w:val="264D74"/>
          <w:sz w:val="24"/>
          <w:szCs w:val="24"/>
        </w:rPr>
      </w:pPr>
    </w:p>
    <w:p w14:paraId="64A77244" w14:textId="77777777" w:rsidR="00351DFF" w:rsidRDefault="00351DFF" w:rsidP="0044297F">
      <w:pPr>
        <w:widowControl w:val="0"/>
        <w:shd w:val="clear" w:color="auto" w:fill="D3DCE9"/>
        <w:rPr>
          <w:rFonts w:ascii="Times New Roman" w:hAnsi="Times New Roman" w:cs="Times New Roman"/>
          <w:bCs/>
          <w:color w:val="264D74"/>
          <w:sz w:val="24"/>
          <w:szCs w:val="24"/>
        </w:rPr>
      </w:pPr>
    </w:p>
    <w:p w14:paraId="06D77F7C" w14:textId="77777777" w:rsidR="00351DFF" w:rsidRPr="008374A0" w:rsidRDefault="00351DFF" w:rsidP="0044297F">
      <w:pPr>
        <w:widowControl w:val="0"/>
        <w:rPr>
          <w:rFonts w:ascii="Times New Roman" w:hAnsi="Times New Roman" w:cs="Times New Roman"/>
          <w:sz w:val="24"/>
          <w:szCs w:val="24"/>
        </w:rPr>
      </w:pPr>
    </w:p>
    <w:p w14:paraId="1442774A" w14:textId="77777777" w:rsidR="00351DFF" w:rsidRPr="008374A0" w:rsidRDefault="00351DFF" w:rsidP="0044297F">
      <w:pPr>
        <w:widowControl w:val="0"/>
        <w:rPr>
          <w:rFonts w:ascii="Times New Roman" w:hAnsi="Times New Roman" w:cs="Times New Roman"/>
          <w:sz w:val="24"/>
          <w:szCs w:val="24"/>
        </w:rPr>
      </w:pPr>
    </w:p>
    <w:p w14:paraId="54E7110C" w14:textId="77777777" w:rsidR="00351DFF" w:rsidRDefault="00351DFF" w:rsidP="0044297F">
      <w:pPr>
        <w:pStyle w:val="Heading1"/>
        <w:rPr>
          <w:sz w:val="20"/>
          <w:szCs w:val="20"/>
        </w:rPr>
      </w:pPr>
      <w:r w:rsidRPr="00B9444D">
        <w:rPr>
          <w:sz w:val="48"/>
          <w:szCs w:val="48"/>
        </w:rPr>
        <w:t>Compliance Findings Summary</w:t>
      </w:r>
      <w:r>
        <w:t xml:space="preserve"> </w:t>
      </w:r>
      <w:r w:rsidRPr="001F77C7">
        <w:rPr>
          <w:sz w:val="20"/>
          <w:szCs w:val="20"/>
        </w:rPr>
        <w:t>(to be filled out by auditor)</w:t>
      </w:r>
    </w:p>
    <w:p w14:paraId="3F85D7EB" w14:textId="77777777" w:rsidR="007129F4" w:rsidRPr="007129F4" w:rsidRDefault="007129F4" w:rsidP="0044297F"/>
    <w:tbl>
      <w:tblPr>
        <w:tblW w:w="0" w:type="auto"/>
        <w:tblLook w:val="00A0" w:firstRow="1" w:lastRow="0" w:firstColumn="1" w:lastColumn="0" w:noHBand="0" w:noVBand="0"/>
      </w:tblPr>
      <w:tblGrid>
        <w:gridCol w:w="693"/>
        <w:gridCol w:w="536"/>
        <w:gridCol w:w="607"/>
        <w:gridCol w:w="737"/>
        <w:gridCol w:w="592"/>
        <w:gridCol w:w="7625"/>
      </w:tblGrid>
      <w:tr w:rsidR="00800D12" w:rsidRPr="008374A0" w14:paraId="1972CBBF" w14:textId="77777777" w:rsidTr="00800D12">
        <w:tc>
          <w:tcPr>
            <w:tcW w:w="693" w:type="dxa"/>
            <w:tcBorders>
              <w:top w:val="single" w:sz="4" w:space="0" w:color="548DD4"/>
              <w:bottom w:val="single" w:sz="4" w:space="0" w:color="548DD4"/>
            </w:tcBorders>
          </w:tcPr>
          <w:p w14:paraId="0CB9350E"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0" w:type="dxa"/>
            <w:tcBorders>
              <w:top w:val="single" w:sz="4" w:space="0" w:color="548DD4"/>
              <w:bottom w:val="single" w:sz="4" w:space="0" w:color="548DD4"/>
            </w:tcBorders>
          </w:tcPr>
          <w:p w14:paraId="38351608"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14:paraId="679AF05E"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9" w:type="dxa"/>
            <w:tcBorders>
              <w:top w:val="single" w:sz="4" w:space="0" w:color="548DD4"/>
              <w:bottom w:val="single" w:sz="4" w:space="0" w:color="548DD4"/>
            </w:tcBorders>
          </w:tcPr>
          <w:p w14:paraId="3E044095"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14:paraId="442E6653"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19" w:type="dxa"/>
            <w:tcBorders>
              <w:top w:val="single" w:sz="4" w:space="0" w:color="548DD4"/>
              <w:bottom w:val="single" w:sz="4" w:space="0" w:color="548DD4"/>
            </w:tcBorders>
          </w:tcPr>
          <w:p w14:paraId="431861F5"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800D12" w:rsidRPr="008374A0" w14:paraId="1A70382C"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63FF2CC3"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4F650E87"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72EB3B23"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4548B5B6"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116FD4AC"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0A3E7DE4"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15C8A66A" w14:textId="77777777" w:rsidTr="00800D12">
        <w:tc>
          <w:tcPr>
            <w:tcW w:w="693" w:type="dxa"/>
            <w:tcBorders>
              <w:top w:val="single" w:sz="4" w:space="0" w:color="548DD4"/>
              <w:left w:val="single" w:sz="4" w:space="0" w:color="548DD4"/>
              <w:bottom w:val="single" w:sz="4" w:space="0" w:color="548DD4"/>
              <w:right w:val="single" w:sz="4" w:space="0" w:color="548DD4"/>
            </w:tcBorders>
          </w:tcPr>
          <w:p w14:paraId="5E27A721"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30" w:type="dxa"/>
            <w:tcBorders>
              <w:top w:val="single" w:sz="4" w:space="0" w:color="548DD4"/>
              <w:left w:val="single" w:sz="4" w:space="0" w:color="548DD4"/>
              <w:bottom w:val="single" w:sz="4" w:space="0" w:color="548DD4"/>
              <w:right w:val="single" w:sz="4" w:space="0" w:color="548DD4"/>
            </w:tcBorders>
          </w:tcPr>
          <w:p w14:paraId="32439134"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tcPr>
          <w:p w14:paraId="6526472A"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0884F6D8"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14:paraId="6FFE751D"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tcPr>
          <w:p w14:paraId="0FDFBFAA"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7A4CE174"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4DA4F930" w14:textId="77777777" w:rsidR="00800D12" w:rsidRPr="008374A0"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4CF8879E"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7577A8CA"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0A9338E9"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4CFAE8EF"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50C6EBB2"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37E42D83"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72721E84"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14:paraId="1F09A611"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14:paraId="5034943F"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0C2805F6"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14:paraId="7679765F"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14:paraId="2CBF09B5"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29043569"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3DFEE"/>
          </w:tcPr>
          <w:p w14:paraId="47B2BC60"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30" w:type="dxa"/>
            <w:tcBorders>
              <w:top w:val="single" w:sz="4" w:space="0" w:color="548DD4"/>
              <w:left w:val="single" w:sz="4" w:space="0" w:color="548DD4"/>
              <w:bottom w:val="single" w:sz="4" w:space="0" w:color="548DD4"/>
              <w:right w:val="single" w:sz="4" w:space="0" w:color="548DD4"/>
            </w:tcBorders>
            <w:shd w:val="clear" w:color="auto" w:fill="D3DFEE"/>
          </w:tcPr>
          <w:p w14:paraId="2EF19B26"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14:paraId="05D9C658"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3DFEE"/>
          </w:tcPr>
          <w:p w14:paraId="0E9AC0AA"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14:paraId="61DDF10E"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3DFEE"/>
          </w:tcPr>
          <w:p w14:paraId="1A7581E0"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5BB48738"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2181B81E"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14:paraId="08810881"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14:paraId="592FF9C7"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208E3AFC"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14:paraId="0B799A69"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14:paraId="53255ED9"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7237372F"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14:paraId="37B447C3"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14:paraId="1A31C435"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14:paraId="0240D9DC"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14:paraId="0CF26DAB"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4B65FB0F"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14:paraId="225D594A"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629C0880"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auto"/>
          </w:tcPr>
          <w:p w14:paraId="4B4CF4F8"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530" w:type="dxa"/>
            <w:tcBorders>
              <w:top w:val="single" w:sz="4" w:space="0" w:color="548DD4"/>
              <w:left w:val="single" w:sz="4" w:space="0" w:color="548DD4"/>
              <w:bottom w:val="single" w:sz="4" w:space="0" w:color="548DD4"/>
              <w:right w:val="single" w:sz="4" w:space="0" w:color="548DD4"/>
            </w:tcBorders>
            <w:shd w:val="clear" w:color="auto" w:fill="auto"/>
          </w:tcPr>
          <w:p w14:paraId="625EA156"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auto"/>
          </w:tcPr>
          <w:p w14:paraId="636058E0"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tcPr>
          <w:p w14:paraId="023E7427"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auto"/>
          </w:tcPr>
          <w:p w14:paraId="30FAA96D"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auto"/>
          </w:tcPr>
          <w:p w14:paraId="1B42895A" w14:textId="77777777" w:rsidR="00800D12" w:rsidRPr="008374A0" w:rsidRDefault="00800D12" w:rsidP="0044297F">
            <w:pPr>
              <w:widowControl w:val="0"/>
              <w:rPr>
                <w:rFonts w:ascii="Times New Roman" w:hAnsi="Times New Roman" w:cs="Times New Roman"/>
                <w:b/>
                <w:bCs/>
                <w:color w:val="264D74"/>
                <w:sz w:val="24"/>
                <w:szCs w:val="24"/>
              </w:rPr>
            </w:pPr>
          </w:p>
        </w:tc>
      </w:tr>
      <w:tr w:rsidR="00800D12" w:rsidRPr="008374A0" w14:paraId="59302440" w14:textId="77777777" w:rsidTr="00800D12">
        <w:tc>
          <w:tcPr>
            <w:tcW w:w="693" w:type="dxa"/>
            <w:tcBorders>
              <w:top w:val="single" w:sz="4" w:space="0" w:color="548DD4"/>
              <w:left w:val="single" w:sz="4" w:space="0" w:color="548DD4"/>
              <w:bottom w:val="single" w:sz="4" w:space="0" w:color="548DD4"/>
              <w:right w:val="single" w:sz="4" w:space="0" w:color="548DD4"/>
            </w:tcBorders>
            <w:shd w:val="clear" w:color="auto" w:fill="DBE5F1"/>
          </w:tcPr>
          <w:p w14:paraId="16FF094B" w14:textId="77777777" w:rsidR="00800D12" w:rsidRDefault="00800D12" w:rsidP="0044297F">
            <w:pPr>
              <w:widowControl w:val="0"/>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530" w:type="dxa"/>
            <w:tcBorders>
              <w:top w:val="single" w:sz="4" w:space="0" w:color="548DD4"/>
              <w:left w:val="single" w:sz="4" w:space="0" w:color="548DD4"/>
              <w:bottom w:val="single" w:sz="4" w:space="0" w:color="548DD4"/>
              <w:right w:val="single" w:sz="4" w:space="0" w:color="548DD4"/>
            </w:tcBorders>
            <w:shd w:val="clear" w:color="auto" w:fill="DBE5F1"/>
          </w:tcPr>
          <w:p w14:paraId="51144036"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BE5F1"/>
          </w:tcPr>
          <w:p w14:paraId="10F039C7" w14:textId="77777777" w:rsidR="00800D12" w:rsidRPr="008374A0" w:rsidRDefault="00800D12" w:rsidP="0044297F">
            <w:pPr>
              <w:widowControl w:val="0"/>
              <w:jc w:val="center"/>
              <w:rPr>
                <w:rFonts w:ascii="Times New Roman" w:hAnsi="Times New Roman" w:cs="Times New Roman"/>
                <w:b/>
                <w:bCs/>
                <w:color w:val="264D74"/>
                <w:sz w:val="24"/>
                <w:szCs w:val="24"/>
              </w:rPr>
            </w:pPr>
          </w:p>
        </w:tc>
        <w:tc>
          <w:tcPr>
            <w:tcW w:w="569" w:type="dxa"/>
            <w:tcBorders>
              <w:top w:val="single" w:sz="4" w:space="0" w:color="548DD4"/>
              <w:left w:val="single" w:sz="4" w:space="0" w:color="548DD4"/>
              <w:bottom w:val="single" w:sz="4" w:space="0" w:color="548DD4"/>
              <w:right w:val="single" w:sz="4" w:space="0" w:color="548DD4"/>
            </w:tcBorders>
            <w:shd w:val="clear" w:color="auto" w:fill="DBE5F1"/>
          </w:tcPr>
          <w:p w14:paraId="6AE538D1" w14:textId="77777777" w:rsidR="00800D12" w:rsidRPr="008374A0" w:rsidRDefault="00800D12" w:rsidP="0044297F">
            <w:pPr>
              <w:widowControl w:val="0"/>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14:paraId="76C1AC99" w14:textId="77777777" w:rsidR="00800D12" w:rsidRPr="008374A0" w:rsidRDefault="00800D12" w:rsidP="0044297F">
            <w:pPr>
              <w:widowControl w:val="0"/>
              <w:rPr>
                <w:rFonts w:ascii="Times New Roman" w:hAnsi="Times New Roman" w:cs="Times New Roman"/>
                <w:b/>
                <w:bCs/>
                <w:color w:val="264D74"/>
                <w:sz w:val="24"/>
                <w:szCs w:val="24"/>
              </w:rPr>
            </w:pPr>
          </w:p>
        </w:tc>
        <w:tc>
          <w:tcPr>
            <w:tcW w:w="8019" w:type="dxa"/>
            <w:tcBorders>
              <w:top w:val="single" w:sz="4" w:space="0" w:color="548DD4"/>
              <w:left w:val="single" w:sz="4" w:space="0" w:color="548DD4"/>
              <w:bottom w:val="single" w:sz="4" w:space="0" w:color="548DD4"/>
              <w:right w:val="single" w:sz="4" w:space="0" w:color="548DD4"/>
            </w:tcBorders>
            <w:shd w:val="clear" w:color="auto" w:fill="DBE5F1"/>
          </w:tcPr>
          <w:p w14:paraId="7F076164" w14:textId="77777777" w:rsidR="00800D12" w:rsidRPr="008374A0" w:rsidRDefault="00800D12" w:rsidP="0044297F">
            <w:pPr>
              <w:widowControl w:val="0"/>
              <w:rPr>
                <w:rFonts w:ascii="Times New Roman" w:hAnsi="Times New Roman" w:cs="Times New Roman"/>
                <w:b/>
                <w:bCs/>
                <w:color w:val="264D74"/>
                <w:sz w:val="24"/>
                <w:szCs w:val="24"/>
              </w:rPr>
            </w:pPr>
          </w:p>
        </w:tc>
      </w:tr>
    </w:tbl>
    <w:p w14:paraId="26EB8CE2" w14:textId="77777777" w:rsidR="00351DFF" w:rsidRPr="009C039C" w:rsidRDefault="00351DFF" w:rsidP="0044297F">
      <w:pPr>
        <w:widowControl w:val="0"/>
        <w:rPr>
          <w:rFonts w:ascii="Times New Roman" w:hAnsi="Times New Roman" w:cs="Times New Roman"/>
          <w:sz w:val="24"/>
          <w:szCs w:val="24"/>
        </w:rPr>
      </w:pPr>
    </w:p>
    <w:p w14:paraId="35888794" w14:textId="77777777" w:rsidR="00955359" w:rsidRPr="00955359" w:rsidRDefault="00351DFF" w:rsidP="0044297F">
      <w:pPr>
        <w:widowControl w:val="0"/>
        <w:jc w:val="right"/>
        <w:rPr>
          <w:rFonts w:ascii="Times New Roman" w:hAnsi="Times New Roman" w:cs="Times New Roman"/>
          <w:b/>
          <w:sz w:val="24"/>
          <w:szCs w:val="24"/>
        </w:rPr>
      </w:pPr>
      <w:r w:rsidRPr="009C039C">
        <w:rPr>
          <w:rFonts w:ascii="Times New Roman" w:hAnsi="Times New Roman" w:cs="Times New Roman"/>
          <w:b/>
          <w:sz w:val="24"/>
          <w:szCs w:val="24"/>
        </w:rPr>
        <w:tab/>
      </w:r>
      <w:r w:rsidR="00D90AF9" w:rsidRPr="009E51F9">
        <w:rPr>
          <w:rFonts w:ascii="Times New Roman" w:hAnsi="Times New Roman" w:cs="Times New Roman"/>
          <w:sz w:val="24"/>
          <w:szCs w:val="24"/>
        </w:rPr>
        <w:br w:type="page"/>
      </w:r>
      <w:r w:rsidR="00436A7B">
        <w:rPr>
          <w:rFonts w:ascii="Times New Roman" w:hAnsi="Times New Roman" w:cs="Times New Roman"/>
          <w:b/>
          <w:sz w:val="24"/>
          <w:szCs w:val="24"/>
        </w:rPr>
        <w:lastRenderedPageBreak/>
        <w:t>Excerpts f</w:t>
      </w:r>
      <w:r w:rsidR="00955359" w:rsidRPr="00955359">
        <w:rPr>
          <w:rFonts w:ascii="Times New Roman" w:hAnsi="Times New Roman" w:cs="Times New Roman"/>
          <w:b/>
          <w:sz w:val="24"/>
          <w:szCs w:val="24"/>
        </w:rPr>
        <w:t>rom FERC Orders -- For Reference Purposes Only</w:t>
      </w:r>
    </w:p>
    <w:p w14:paraId="51C60B90" w14:textId="77777777"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 xml:space="preserve">Updated Through </w:t>
      </w:r>
      <w:r w:rsidR="00C42936">
        <w:rPr>
          <w:rFonts w:ascii="Times New Roman" w:hAnsi="Times New Roman" w:cs="Times New Roman"/>
          <w:b/>
          <w:sz w:val="24"/>
          <w:szCs w:val="24"/>
        </w:rPr>
        <w:t>August 2010</w:t>
      </w:r>
    </w:p>
    <w:p w14:paraId="35B66223" w14:textId="77777777"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r w:rsidRPr="00955359">
        <w:rPr>
          <w:rFonts w:ascii="Times New Roman" w:hAnsi="Times New Roman" w:cs="Times New Roman"/>
          <w:b/>
          <w:sz w:val="24"/>
          <w:szCs w:val="24"/>
        </w:rPr>
        <w:t>CIP-007-1</w:t>
      </w:r>
    </w:p>
    <w:p w14:paraId="30DFB5DA" w14:textId="77777777" w:rsidR="00955359" w:rsidRDefault="00955359" w:rsidP="0044297F">
      <w:pPr>
        <w:pStyle w:val="Header"/>
        <w:tabs>
          <w:tab w:val="clear" w:pos="4680"/>
          <w:tab w:val="clear" w:pos="9360"/>
        </w:tabs>
        <w:jc w:val="right"/>
        <w:rPr>
          <w:rFonts w:ascii="Times New Roman" w:hAnsi="Times New Roman" w:cs="Times New Roman"/>
          <w:b/>
          <w:sz w:val="24"/>
          <w:szCs w:val="24"/>
        </w:rPr>
      </w:pPr>
    </w:p>
    <w:p w14:paraId="11503D92" w14:textId="77777777" w:rsidR="00955359" w:rsidRPr="00955359" w:rsidRDefault="00955359" w:rsidP="0044297F">
      <w:pPr>
        <w:pStyle w:val="Header"/>
        <w:tabs>
          <w:tab w:val="clear" w:pos="4680"/>
          <w:tab w:val="clear" w:pos="9360"/>
        </w:tabs>
        <w:jc w:val="right"/>
        <w:rPr>
          <w:rFonts w:ascii="Times New Roman" w:hAnsi="Times New Roman" w:cs="Times New Roman"/>
          <w:b/>
          <w:sz w:val="24"/>
          <w:szCs w:val="24"/>
        </w:rPr>
      </w:pPr>
    </w:p>
    <w:p w14:paraId="4E56C78E"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
          <w:sz w:val="24"/>
          <w:szCs w:val="24"/>
        </w:rPr>
        <w:t xml:space="preserve">Order 706   </w:t>
      </w:r>
    </w:p>
    <w:p w14:paraId="7232714B" w14:textId="77777777" w:rsidR="00955359" w:rsidRPr="00955359" w:rsidRDefault="00955359" w:rsidP="0044297F">
      <w:pPr>
        <w:rPr>
          <w:rFonts w:ascii="Times New Roman" w:hAnsi="Times New Roman" w:cs="Times New Roman"/>
          <w:b/>
          <w:sz w:val="24"/>
          <w:szCs w:val="24"/>
        </w:rPr>
      </w:pPr>
    </w:p>
    <w:p w14:paraId="14313ADE" w14:textId="77777777" w:rsidR="00955359" w:rsidRDefault="00955359" w:rsidP="0044297F">
      <w:pPr>
        <w:pStyle w:val="FERCparanumber"/>
        <w:numPr>
          <w:ilvl w:val="0"/>
          <w:numId w:val="0"/>
        </w:numPr>
        <w:spacing w:after="0"/>
        <w:rPr>
          <w:sz w:val="24"/>
        </w:rPr>
      </w:pPr>
      <w:r w:rsidRPr="00955359">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14:paraId="3FAC0A6D" w14:textId="77777777" w:rsidR="00F16539" w:rsidRPr="00955359" w:rsidRDefault="00F16539" w:rsidP="0044297F">
      <w:pPr>
        <w:pStyle w:val="FERCparanumber"/>
        <w:numPr>
          <w:ilvl w:val="0"/>
          <w:numId w:val="0"/>
        </w:numPr>
        <w:spacing w:after="0"/>
        <w:rPr>
          <w:sz w:val="24"/>
        </w:rPr>
      </w:pPr>
    </w:p>
    <w:p w14:paraId="4618BEC8" w14:textId="77777777" w:rsidR="00955359" w:rsidRDefault="00955359" w:rsidP="0044297F">
      <w:pPr>
        <w:pStyle w:val="FERCparanumber"/>
        <w:numPr>
          <w:ilvl w:val="0"/>
          <w:numId w:val="0"/>
        </w:numPr>
        <w:spacing w:after="0"/>
        <w:rPr>
          <w:sz w:val="24"/>
        </w:rPr>
      </w:pPr>
      <w:r w:rsidRPr="00955359">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14:paraId="3E5BC790" w14:textId="77777777" w:rsidR="00F16539" w:rsidRPr="00955359" w:rsidRDefault="00F16539" w:rsidP="0044297F">
      <w:pPr>
        <w:pStyle w:val="FERCparanumber"/>
        <w:numPr>
          <w:ilvl w:val="0"/>
          <w:numId w:val="0"/>
        </w:numPr>
        <w:spacing w:after="0"/>
        <w:rPr>
          <w:sz w:val="24"/>
        </w:rPr>
      </w:pPr>
    </w:p>
    <w:p w14:paraId="6203AF09" w14:textId="77777777" w:rsidR="00955359" w:rsidRDefault="00955359" w:rsidP="0044297F">
      <w:pPr>
        <w:pStyle w:val="FERCparanumber"/>
        <w:numPr>
          <w:ilvl w:val="0"/>
          <w:numId w:val="0"/>
        </w:numPr>
        <w:spacing w:after="0"/>
        <w:rPr>
          <w:sz w:val="24"/>
        </w:rPr>
      </w:pPr>
      <w:r w:rsidRPr="00955359">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14:paraId="425ED04D" w14:textId="77777777" w:rsidR="00F16539" w:rsidRPr="00955359" w:rsidRDefault="00F16539" w:rsidP="0044297F">
      <w:pPr>
        <w:pStyle w:val="FERCparanumber"/>
        <w:numPr>
          <w:ilvl w:val="0"/>
          <w:numId w:val="0"/>
        </w:numPr>
        <w:spacing w:after="0"/>
        <w:rPr>
          <w:sz w:val="24"/>
        </w:rPr>
      </w:pPr>
    </w:p>
    <w:p w14:paraId="4A69E041" w14:textId="77777777" w:rsidR="00955359" w:rsidRDefault="00955359" w:rsidP="0044297F">
      <w:pPr>
        <w:pStyle w:val="FERCparanumber"/>
        <w:numPr>
          <w:ilvl w:val="0"/>
          <w:numId w:val="0"/>
        </w:numPr>
        <w:spacing w:after="0"/>
        <w:rPr>
          <w:sz w:val="24"/>
        </w:rPr>
      </w:pPr>
      <w:r w:rsidRPr="00955359">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14:paraId="5ACD05FD" w14:textId="77777777" w:rsidR="00F16539" w:rsidRPr="00955359" w:rsidRDefault="00F16539" w:rsidP="0044297F">
      <w:pPr>
        <w:pStyle w:val="FERCparanumber"/>
        <w:numPr>
          <w:ilvl w:val="0"/>
          <w:numId w:val="0"/>
        </w:numPr>
        <w:spacing w:after="0"/>
        <w:rPr>
          <w:sz w:val="24"/>
        </w:rPr>
      </w:pPr>
    </w:p>
    <w:p w14:paraId="066B95BA" w14:textId="77777777" w:rsidR="00955359" w:rsidRDefault="00955359" w:rsidP="0044297F">
      <w:pPr>
        <w:pStyle w:val="FERCparanumber"/>
        <w:numPr>
          <w:ilvl w:val="0"/>
          <w:numId w:val="0"/>
        </w:numPr>
        <w:spacing w:after="0"/>
        <w:rPr>
          <w:sz w:val="24"/>
        </w:rPr>
      </w:pPr>
      <w:r w:rsidRPr="00955359">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14:paraId="685BB9BD" w14:textId="77777777" w:rsidR="00F16539" w:rsidRPr="00955359" w:rsidRDefault="00F16539" w:rsidP="0044297F">
      <w:pPr>
        <w:pStyle w:val="FERCparanumber"/>
        <w:numPr>
          <w:ilvl w:val="0"/>
          <w:numId w:val="0"/>
        </w:numPr>
        <w:spacing w:after="0"/>
        <w:rPr>
          <w:sz w:val="24"/>
        </w:rPr>
      </w:pPr>
    </w:p>
    <w:p w14:paraId="21F17834" w14:textId="77777777" w:rsidR="00955359" w:rsidRDefault="00955359" w:rsidP="0044297F">
      <w:pPr>
        <w:pStyle w:val="FERCparanumber"/>
        <w:numPr>
          <w:ilvl w:val="0"/>
          <w:numId w:val="0"/>
        </w:numPr>
        <w:spacing w:after="0"/>
        <w:rPr>
          <w:sz w:val="24"/>
        </w:rPr>
      </w:pPr>
      <w:r w:rsidRPr="00955359">
        <w:rPr>
          <w:sz w:val="24"/>
        </w:rPr>
        <w:lastRenderedPageBreak/>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14:paraId="479D35FC" w14:textId="77777777" w:rsidR="00F16539" w:rsidRPr="00955359" w:rsidRDefault="00F16539" w:rsidP="0044297F">
      <w:pPr>
        <w:pStyle w:val="FERCparanumber"/>
        <w:numPr>
          <w:ilvl w:val="0"/>
          <w:numId w:val="0"/>
        </w:numPr>
        <w:spacing w:after="0"/>
        <w:rPr>
          <w:sz w:val="24"/>
        </w:rPr>
      </w:pPr>
    </w:p>
    <w:p w14:paraId="752CEF3E" w14:textId="77777777" w:rsidR="00955359" w:rsidRDefault="00955359" w:rsidP="0044297F">
      <w:pPr>
        <w:pStyle w:val="FERCparanumber"/>
        <w:numPr>
          <w:ilvl w:val="0"/>
          <w:numId w:val="0"/>
        </w:numPr>
        <w:spacing w:after="0"/>
        <w:rPr>
          <w:sz w:val="24"/>
        </w:rPr>
      </w:pPr>
      <w:r w:rsidRPr="00955359">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14:paraId="57E3108A" w14:textId="77777777" w:rsidR="00F16539" w:rsidRPr="00955359" w:rsidRDefault="00F16539" w:rsidP="0044297F">
      <w:pPr>
        <w:pStyle w:val="FERCparanumber"/>
        <w:numPr>
          <w:ilvl w:val="0"/>
          <w:numId w:val="0"/>
        </w:numPr>
        <w:spacing w:after="0"/>
        <w:rPr>
          <w:sz w:val="24"/>
        </w:rPr>
      </w:pPr>
    </w:p>
    <w:p w14:paraId="3CFE5114" w14:textId="77777777" w:rsidR="00955359" w:rsidRDefault="00955359" w:rsidP="0044297F">
      <w:pPr>
        <w:pStyle w:val="FERCparanumber"/>
        <w:numPr>
          <w:ilvl w:val="0"/>
          <w:numId w:val="0"/>
        </w:numPr>
        <w:spacing w:after="0"/>
        <w:rPr>
          <w:sz w:val="24"/>
        </w:rPr>
      </w:pPr>
      <w:r w:rsidRPr="00955359">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14:paraId="03794908" w14:textId="77777777" w:rsidR="00F16539" w:rsidRPr="00955359" w:rsidRDefault="00F16539" w:rsidP="0044297F">
      <w:pPr>
        <w:pStyle w:val="FERCparanumber"/>
        <w:numPr>
          <w:ilvl w:val="0"/>
          <w:numId w:val="0"/>
        </w:numPr>
        <w:spacing w:after="0"/>
        <w:rPr>
          <w:sz w:val="24"/>
        </w:rPr>
      </w:pPr>
    </w:p>
    <w:p w14:paraId="5EF3666F" w14:textId="77777777" w:rsidR="00955359" w:rsidRPr="00955359" w:rsidRDefault="00955359" w:rsidP="0044297F">
      <w:pPr>
        <w:pStyle w:val="FERCparanumber"/>
        <w:numPr>
          <w:ilvl w:val="0"/>
          <w:numId w:val="0"/>
        </w:numPr>
        <w:spacing w:after="0"/>
        <w:rPr>
          <w:sz w:val="24"/>
        </w:rPr>
      </w:pPr>
      <w:r w:rsidRPr="00955359">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14:paraId="3AADA8CF" w14:textId="77777777" w:rsidR="00955359" w:rsidRPr="00955359" w:rsidRDefault="00955359" w:rsidP="0044297F">
      <w:pPr>
        <w:pStyle w:val="FERCparanumber"/>
        <w:widowControl w:val="0"/>
        <w:numPr>
          <w:ilvl w:val="0"/>
          <w:numId w:val="0"/>
        </w:numPr>
        <w:spacing w:after="0"/>
        <w:ind w:left="720" w:right="720"/>
        <w:rPr>
          <w:sz w:val="24"/>
        </w:rPr>
      </w:pPr>
      <w:r w:rsidRPr="00955359">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14:paraId="3331EA09" w14:textId="77777777" w:rsidR="00955359" w:rsidRDefault="00955359" w:rsidP="0044297F">
      <w:pPr>
        <w:pStyle w:val="FERCparanumber"/>
        <w:widowControl w:val="0"/>
        <w:numPr>
          <w:ilvl w:val="0"/>
          <w:numId w:val="0"/>
        </w:numPr>
        <w:spacing w:after="0"/>
        <w:ind w:left="720" w:right="720"/>
        <w:rPr>
          <w:sz w:val="24"/>
        </w:rPr>
      </w:pPr>
      <w:r w:rsidRPr="00955359">
        <w:rPr>
          <w:sz w:val="24"/>
        </w:rPr>
        <w:t xml:space="preserve">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w:t>
      </w:r>
      <w:r w:rsidRPr="00955359">
        <w:rPr>
          <w:sz w:val="24"/>
        </w:rPr>
        <w:lastRenderedPageBreak/>
        <w:t>Entity must be held responsible and accountable for compliance with the Reliability Standards.</w:t>
      </w:r>
    </w:p>
    <w:p w14:paraId="1CEC3722" w14:textId="77777777" w:rsidR="00F16539" w:rsidRPr="00955359" w:rsidRDefault="00F16539" w:rsidP="0044297F">
      <w:pPr>
        <w:pStyle w:val="FERCparanumber"/>
        <w:widowControl w:val="0"/>
        <w:numPr>
          <w:ilvl w:val="0"/>
          <w:numId w:val="0"/>
        </w:numPr>
        <w:spacing w:after="0"/>
        <w:ind w:left="720" w:right="720"/>
        <w:rPr>
          <w:sz w:val="24"/>
        </w:rPr>
      </w:pPr>
    </w:p>
    <w:p w14:paraId="2D0BE15A" w14:textId="77777777" w:rsidR="00955359" w:rsidRDefault="00955359" w:rsidP="0044297F">
      <w:pPr>
        <w:pStyle w:val="FERCparanumber"/>
        <w:numPr>
          <w:ilvl w:val="0"/>
          <w:numId w:val="0"/>
        </w:numPr>
        <w:spacing w:after="0"/>
        <w:rPr>
          <w:sz w:val="24"/>
        </w:rPr>
      </w:pPr>
      <w:r w:rsidRPr="00955359">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14:paraId="3BD116E8" w14:textId="77777777" w:rsidR="00F16539" w:rsidRPr="00955359" w:rsidRDefault="00F16539" w:rsidP="0044297F">
      <w:pPr>
        <w:pStyle w:val="FERCparanumber"/>
        <w:numPr>
          <w:ilvl w:val="0"/>
          <w:numId w:val="0"/>
        </w:numPr>
        <w:spacing w:after="0"/>
        <w:rPr>
          <w:sz w:val="24"/>
        </w:rPr>
      </w:pPr>
    </w:p>
    <w:p w14:paraId="5F689A9F" w14:textId="77777777" w:rsidR="00955359" w:rsidRDefault="00955359" w:rsidP="0044297F">
      <w:pPr>
        <w:pStyle w:val="FERCparanumber"/>
        <w:numPr>
          <w:ilvl w:val="0"/>
          <w:numId w:val="0"/>
        </w:numPr>
        <w:spacing w:after="0"/>
        <w:rPr>
          <w:sz w:val="24"/>
        </w:rPr>
      </w:pPr>
      <w:r w:rsidRPr="00955359">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14:paraId="4B00A585" w14:textId="77777777" w:rsidR="00F16539" w:rsidRPr="00955359" w:rsidRDefault="00F16539" w:rsidP="0044297F">
      <w:pPr>
        <w:pStyle w:val="FERCparanumber"/>
        <w:numPr>
          <w:ilvl w:val="0"/>
          <w:numId w:val="0"/>
        </w:numPr>
        <w:spacing w:after="0"/>
        <w:rPr>
          <w:sz w:val="24"/>
        </w:rPr>
      </w:pPr>
    </w:p>
    <w:p w14:paraId="72DABE66" w14:textId="77777777" w:rsidR="00955359" w:rsidRDefault="00955359" w:rsidP="0044297F">
      <w:pPr>
        <w:pStyle w:val="FERCparanumber"/>
        <w:numPr>
          <w:ilvl w:val="0"/>
          <w:numId w:val="0"/>
        </w:numPr>
        <w:spacing w:after="0"/>
        <w:rPr>
          <w:sz w:val="24"/>
        </w:rPr>
      </w:pPr>
      <w:r w:rsidRPr="00955359">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14:paraId="4CC73C26" w14:textId="77777777" w:rsidR="00F16539" w:rsidRPr="00955359" w:rsidRDefault="00F16539" w:rsidP="0044297F">
      <w:pPr>
        <w:pStyle w:val="FERCparanumber"/>
        <w:numPr>
          <w:ilvl w:val="0"/>
          <w:numId w:val="0"/>
        </w:numPr>
        <w:spacing w:after="0"/>
        <w:rPr>
          <w:sz w:val="24"/>
        </w:rPr>
      </w:pPr>
    </w:p>
    <w:p w14:paraId="125B69A1" w14:textId="77777777" w:rsidR="00F16539" w:rsidRDefault="00955359" w:rsidP="0044297F">
      <w:pPr>
        <w:pStyle w:val="FERCparanumber"/>
        <w:numPr>
          <w:ilvl w:val="0"/>
          <w:numId w:val="0"/>
        </w:numPr>
        <w:spacing w:after="0"/>
        <w:rPr>
          <w:sz w:val="24"/>
        </w:rPr>
      </w:pPr>
      <w:r w:rsidRPr="00955359">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14:paraId="57F00793" w14:textId="77777777" w:rsidR="00955359" w:rsidRPr="00955359" w:rsidRDefault="00955359" w:rsidP="0044297F">
      <w:pPr>
        <w:pStyle w:val="FERCparanumber"/>
        <w:numPr>
          <w:ilvl w:val="0"/>
          <w:numId w:val="0"/>
        </w:numPr>
        <w:spacing w:after="0"/>
        <w:rPr>
          <w:sz w:val="24"/>
        </w:rPr>
      </w:pPr>
      <w:r w:rsidRPr="00955359">
        <w:rPr>
          <w:sz w:val="24"/>
        </w:rPr>
        <w:t xml:space="preserve"> </w:t>
      </w:r>
    </w:p>
    <w:p w14:paraId="2E5F742F" w14:textId="77777777" w:rsidR="00955359" w:rsidRDefault="00955359" w:rsidP="0044297F">
      <w:pPr>
        <w:pStyle w:val="FERCparanumber"/>
        <w:numPr>
          <w:ilvl w:val="0"/>
          <w:numId w:val="0"/>
        </w:numPr>
        <w:spacing w:after="0"/>
        <w:rPr>
          <w:sz w:val="24"/>
        </w:rPr>
      </w:pPr>
      <w:r w:rsidRPr="00955359">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14:paraId="1EF90A7D" w14:textId="77777777" w:rsidR="00F16539" w:rsidRPr="00955359" w:rsidRDefault="00F16539" w:rsidP="0044297F">
      <w:pPr>
        <w:pStyle w:val="FERCparanumber"/>
        <w:numPr>
          <w:ilvl w:val="0"/>
          <w:numId w:val="0"/>
        </w:numPr>
        <w:spacing w:after="0"/>
        <w:rPr>
          <w:sz w:val="24"/>
        </w:rPr>
      </w:pPr>
    </w:p>
    <w:p w14:paraId="531427F7" w14:textId="77777777" w:rsidR="00955359" w:rsidRDefault="00955359" w:rsidP="0044297F">
      <w:pPr>
        <w:pStyle w:val="FERCparanumber"/>
        <w:numPr>
          <w:ilvl w:val="0"/>
          <w:numId w:val="0"/>
        </w:numPr>
        <w:spacing w:after="0"/>
        <w:rPr>
          <w:sz w:val="24"/>
        </w:rPr>
      </w:pPr>
      <w:r w:rsidRPr="00955359">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14:paraId="474DFE4E" w14:textId="77777777" w:rsidR="00F16539" w:rsidRPr="00955359" w:rsidRDefault="00F16539" w:rsidP="0044297F">
      <w:pPr>
        <w:pStyle w:val="FERCparanumber"/>
        <w:numPr>
          <w:ilvl w:val="0"/>
          <w:numId w:val="0"/>
        </w:numPr>
        <w:spacing w:after="0"/>
        <w:rPr>
          <w:sz w:val="24"/>
        </w:rPr>
      </w:pPr>
    </w:p>
    <w:p w14:paraId="1621CC6E" w14:textId="77777777" w:rsidR="00955359" w:rsidRDefault="00955359" w:rsidP="0044297F">
      <w:pPr>
        <w:pStyle w:val="FERCparanumber"/>
        <w:numPr>
          <w:ilvl w:val="0"/>
          <w:numId w:val="0"/>
        </w:numPr>
        <w:spacing w:after="0"/>
        <w:rPr>
          <w:sz w:val="24"/>
        </w:rPr>
      </w:pPr>
      <w:r w:rsidRPr="00955359">
        <w:rPr>
          <w:sz w:val="24"/>
        </w:rPr>
        <w:lastRenderedPageBreak/>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14:paraId="29AC667D" w14:textId="77777777" w:rsidR="00F16539" w:rsidRPr="00955359" w:rsidRDefault="00F16539" w:rsidP="0044297F">
      <w:pPr>
        <w:pStyle w:val="FERCparanumber"/>
        <w:numPr>
          <w:ilvl w:val="0"/>
          <w:numId w:val="0"/>
        </w:numPr>
        <w:spacing w:after="0"/>
        <w:rPr>
          <w:sz w:val="24"/>
        </w:rPr>
      </w:pPr>
    </w:p>
    <w:p w14:paraId="55E48AAC" w14:textId="77777777" w:rsidR="00955359" w:rsidRDefault="00955359" w:rsidP="0044297F">
      <w:pPr>
        <w:pStyle w:val="FERCparanumber"/>
        <w:numPr>
          <w:ilvl w:val="0"/>
          <w:numId w:val="0"/>
        </w:numPr>
        <w:spacing w:after="0"/>
        <w:rPr>
          <w:sz w:val="24"/>
        </w:rPr>
      </w:pPr>
      <w:r w:rsidRPr="00955359">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14:paraId="3BA8CA57" w14:textId="77777777" w:rsidR="00F16539" w:rsidRPr="00955359" w:rsidRDefault="00F16539" w:rsidP="0044297F">
      <w:pPr>
        <w:pStyle w:val="FERCparanumber"/>
        <w:numPr>
          <w:ilvl w:val="0"/>
          <w:numId w:val="0"/>
        </w:numPr>
        <w:spacing w:after="0"/>
        <w:rPr>
          <w:sz w:val="24"/>
        </w:rPr>
      </w:pPr>
    </w:p>
    <w:p w14:paraId="55674DFC" w14:textId="77777777" w:rsidR="00955359" w:rsidRDefault="00955359" w:rsidP="0044297F">
      <w:pPr>
        <w:pStyle w:val="FERCparanumber"/>
        <w:numPr>
          <w:ilvl w:val="0"/>
          <w:numId w:val="0"/>
        </w:numPr>
        <w:spacing w:after="0"/>
        <w:rPr>
          <w:sz w:val="24"/>
        </w:rPr>
      </w:pPr>
      <w:r w:rsidRPr="00955359">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14:paraId="7727A957" w14:textId="77777777" w:rsidR="00F16539" w:rsidRPr="00955359" w:rsidRDefault="00F16539" w:rsidP="0044297F">
      <w:pPr>
        <w:pStyle w:val="FERCparanumber"/>
        <w:numPr>
          <w:ilvl w:val="0"/>
          <w:numId w:val="0"/>
        </w:numPr>
        <w:spacing w:after="0"/>
        <w:rPr>
          <w:sz w:val="24"/>
        </w:rPr>
      </w:pPr>
    </w:p>
    <w:p w14:paraId="479864EB" w14:textId="77777777" w:rsidR="00955359" w:rsidRDefault="00955359" w:rsidP="0044297F">
      <w:pPr>
        <w:pStyle w:val="FERCparanumber"/>
        <w:numPr>
          <w:ilvl w:val="0"/>
          <w:numId w:val="0"/>
        </w:numPr>
        <w:spacing w:after="0"/>
        <w:rPr>
          <w:sz w:val="24"/>
        </w:rPr>
      </w:pPr>
      <w:r w:rsidRPr="00955359">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14:paraId="3C645E04" w14:textId="77777777" w:rsidR="00F16539" w:rsidRPr="00955359" w:rsidRDefault="00F16539" w:rsidP="0044297F">
      <w:pPr>
        <w:pStyle w:val="FERCparanumber"/>
        <w:numPr>
          <w:ilvl w:val="0"/>
          <w:numId w:val="0"/>
        </w:numPr>
        <w:spacing w:after="0"/>
        <w:rPr>
          <w:sz w:val="24"/>
        </w:rPr>
      </w:pPr>
    </w:p>
    <w:p w14:paraId="7177A6B4" w14:textId="77777777" w:rsidR="00955359" w:rsidRDefault="00955359" w:rsidP="0044297F">
      <w:pPr>
        <w:pStyle w:val="FERCparanumber"/>
        <w:numPr>
          <w:ilvl w:val="0"/>
          <w:numId w:val="0"/>
        </w:numPr>
        <w:spacing w:after="0"/>
        <w:rPr>
          <w:sz w:val="24"/>
        </w:rPr>
      </w:pPr>
      <w:r w:rsidRPr="00955359">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14:paraId="16432CC5" w14:textId="77777777" w:rsidR="00F16539" w:rsidRPr="00955359" w:rsidRDefault="00F16539" w:rsidP="0044297F">
      <w:pPr>
        <w:pStyle w:val="FERCparanumber"/>
        <w:numPr>
          <w:ilvl w:val="0"/>
          <w:numId w:val="0"/>
        </w:numPr>
        <w:spacing w:after="0"/>
        <w:rPr>
          <w:sz w:val="24"/>
        </w:rPr>
      </w:pPr>
    </w:p>
    <w:p w14:paraId="2A195244" w14:textId="77777777" w:rsidR="00955359" w:rsidRDefault="00955359" w:rsidP="0044297F">
      <w:pPr>
        <w:pStyle w:val="FERCparanumber"/>
        <w:numPr>
          <w:ilvl w:val="0"/>
          <w:numId w:val="0"/>
        </w:numPr>
        <w:spacing w:after="0"/>
        <w:rPr>
          <w:sz w:val="24"/>
        </w:rPr>
      </w:pPr>
      <w:r w:rsidRPr="00955359">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14:paraId="2875C63C" w14:textId="77777777" w:rsidR="00F16539" w:rsidRPr="00955359" w:rsidRDefault="00F16539" w:rsidP="0044297F">
      <w:pPr>
        <w:pStyle w:val="FERCparanumber"/>
        <w:numPr>
          <w:ilvl w:val="0"/>
          <w:numId w:val="0"/>
        </w:numPr>
        <w:spacing w:after="0"/>
        <w:rPr>
          <w:sz w:val="24"/>
        </w:rPr>
      </w:pPr>
    </w:p>
    <w:p w14:paraId="4942A2DE" w14:textId="77777777" w:rsidR="00955359" w:rsidRDefault="00955359" w:rsidP="0044297F">
      <w:pPr>
        <w:pStyle w:val="FERCparanumber"/>
        <w:numPr>
          <w:ilvl w:val="0"/>
          <w:numId w:val="0"/>
        </w:numPr>
        <w:spacing w:after="0"/>
        <w:rPr>
          <w:sz w:val="24"/>
        </w:rPr>
      </w:pPr>
      <w:r w:rsidRPr="00955359">
        <w:rPr>
          <w:sz w:val="24"/>
        </w:rPr>
        <w:lastRenderedPageBreak/>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14:paraId="1C6F0BE5" w14:textId="77777777" w:rsidR="00F16539" w:rsidRPr="00955359" w:rsidRDefault="00F16539" w:rsidP="0044297F">
      <w:pPr>
        <w:pStyle w:val="FERCparanumber"/>
        <w:numPr>
          <w:ilvl w:val="0"/>
          <w:numId w:val="0"/>
        </w:numPr>
        <w:spacing w:after="0"/>
        <w:rPr>
          <w:sz w:val="24"/>
        </w:rPr>
      </w:pPr>
    </w:p>
    <w:p w14:paraId="6B282396" w14:textId="77777777" w:rsidR="00955359" w:rsidRDefault="00955359" w:rsidP="0044297F">
      <w:pPr>
        <w:pStyle w:val="FERCparanumber"/>
        <w:numPr>
          <w:ilvl w:val="0"/>
          <w:numId w:val="0"/>
        </w:numPr>
        <w:spacing w:after="0"/>
        <w:rPr>
          <w:sz w:val="24"/>
        </w:rPr>
      </w:pPr>
      <w:r w:rsidRPr="00955359">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14:paraId="7DEA11B2" w14:textId="77777777" w:rsidR="00F16539" w:rsidRPr="00955359" w:rsidRDefault="00F16539" w:rsidP="0044297F">
      <w:pPr>
        <w:pStyle w:val="FERCparanumber"/>
        <w:numPr>
          <w:ilvl w:val="0"/>
          <w:numId w:val="0"/>
        </w:numPr>
        <w:spacing w:after="0"/>
        <w:rPr>
          <w:sz w:val="24"/>
        </w:rPr>
      </w:pPr>
    </w:p>
    <w:p w14:paraId="17B5E290" w14:textId="77777777" w:rsidR="00955359" w:rsidRDefault="00955359" w:rsidP="0044297F">
      <w:pPr>
        <w:pStyle w:val="FERCparanumber"/>
        <w:numPr>
          <w:ilvl w:val="0"/>
          <w:numId w:val="0"/>
        </w:numPr>
        <w:spacing w:after="0"/>
        <w:rPr>
          <w:sz w:val="24"/>
        </w:rPr>
      </w:pPr>
      <w:r w:rsidRPr="00955359">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14:paraId="37C15C65" w14:textId="77777777" w:rsidR="00F16539" w:rsidRPr="00955359" w:rsidRDefault="00F16539" w:rsidP="0044297F">
      <w:pPr>
        <w:pStyle w:val="FERCparanumber"/>
        <w:numPr>
          <w:ilvl w:val="0"/>
          <w:numId w:val="0"/>
        </w:numPr>
        <w:spacing w:after="0"/>
        <w:rPr>
          <w:sz w:val="24"/>
        </w:rPr>
      </w:pPr>
    </w:p>
    <w:p w14:paraId="10025D5F" w14:textId="77777777" w:rsidR="00955359" w:rsidRDefault="00955359" w:rsidP="0044297F">
      <w:pPr>
        <w:pStyle w:val="FERCparanumber"/>
        <w:numPr>
          <w:ilvl w:val="0"/>
          <w:numId w:val="0"/>
        </w:numPr>
        <w:spacing w:after="0"/>
        <w:rPr>
          <w:sz w:val="24"/>
        </w:rPr>
      </w:pPr>
      <w:r w:rsidRPr="00955359">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14:paraId="45C4AE59" w14:textId="77777777" w:rsidR="00F16539" w:rsidRPr="00955359" w:rsidRDefault="00F16539" w:rsidP="0044297F">
      <w:pPr>
        <w:pStyle w:val="FERCparanumber"/>
        <w:numPr>
          <w:ilvl w:val="0"/>
          <w:numId w:val="0"/>
        </w:numPr>
        <w:spacing w:after="0"/>
        <w:rPr>
          <w:sz w:val="24"/>
        </w:rPr>
      </w:pPr>
    </w:p>
    <w:p w14:paraId="256165F3" w14:textId="77777777" w:rsidR="00955359" w:rsidRDefault="00955359" w:rsidP="0044297F">
      <w:pPr>
        <w:pStyle w:val="FERCparanumber"/>
        <w:numPr>
          <w:ilvl w:val="0"/>
          <w:numId w:val="0"/>
        </w:numPr>
        <w:spacing w:after="0"/>
        <w:rPr>
          <w:sz w:val="24"/>
        </w:rPr>
      </w:pPr>
      <w:r w:rsidRPr="00955359">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14:paraId="2490D80C" w14:textId="77777777" w:rsidR="00F16539" w:rsidRPr="00955359" w:rsidRDefault="00F16539" w:rsidP="0044297F">
      <w:pPr>
        <w:pStyle w:val="FERCparanumber"/>
        <w:numPr>
          <w:ilvl w:val="0"/>
          <w:numId w:val="0"/>
        </w:numPr>
        <w:spacing w:after="0"/>
        <w:rPr>
          <w:sz w:val="24"/>
        </w:rPr>
      </w:pPr>
    </w:p>
    <w:p w14:paraId="63BD03BF" w14:textId="77777777" w:rsidR="00955359" w:rsidRDefault="00955359" w:rsidP="0044297F">
      <w:pPr>
        <w:pStyle w:val="FERCparanumber"/>
        <w:numPr>
          <w:ilvl w:val="0"/>
          <w:numId w:val="0"/>
        </w:numPr>
        <w:spacing w:after="0"/>
        <w:rPr>
          <w:sz w:val="24"/>
        </w:rPr>
      </w:pPr>
      <w:r w:rsidRPr="00955359">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14:paraId="6545A9D9" w14:textId="77777777" w:rsidR="00F16539" w:rsidRPr="00955359" w:rsidRDefault="00F16539" w:rsidP="0044297F">
      <w:pPr>
        <w:pStyle w:val="FERCparanumber"/>
        <w:numPr>
          <w:ilvl w:val="0"/>
          <w:numId w:val="0"/>
        </w:numPr>
        <w:spacing w:after="0"/>
        <w:rPr>
          <w:sz w:val="24"/>
        </w:rPr>
      </w:pPr>
    </w:p>
    <w:p w14:paraId="3C91E683" w14:textId="77777777" w:rsidR="00F16539" w:rsidRDefault="00955359" w:rsidP="0044297F">
      <w:pPr>
        <w:pStyle w:val="FERCparanumber"/>
        <w:numPr>
          <w:ilvl w:val="0"/>
          <w:numId w:val="0"/>
        </w:numPr>
        <w:spacing w:after="0"/>
        <w:rPr>
          <w:sz w:val="24"/>
        </w:rPr>
      </w:pPr>
      <w:r w:rsidRPr="00955359">
        <w:rPr>
          <w:sz w:val="24"/>
        </w:rPr>
        <w:t xml:space="preserve">P 216.  However, the Commission notes that the audit process is a Regional Entity and ERO process, and audit team findings regarding exceptions are subject to Regional Entity and ERO review.  The Commission believes </w:t>
      </w:r>
      <w:r w:rsidRPr="00955359">
        <w:rPr>
          <w:sz w:val="24"/>
        </w:rPr>
        <w:lastRenderedPageBreak/>
        <w:t xml:space="preserve">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14:paraId="44451305" w14:textId="77777777" w:rsidR="00955359" w:rsidRPr="00955359" w:rsidRDefault="00955359" w:rsidP="0044297F">
      <w:pPr>
        <w:pStyle w:val="FERCparanumber"/>
        <w:numPr>
          <w:ilvl w:val="0"/>
          <w:numId w:val="0"/>
        </w:numPr>
        <w:spacing w:after="0"/>
        <w:rPr>
          <w:sz w:val="24"/>
        </w:rPr>
      </w:pPr>
      <w:r w:rsidRPr="00955359">
        <w:rPr>
          <w:sz w:val="24"/>
        </w:rPr>
        <w:t xml:space="preserve"> </w:t>
      </w:r>
    </w:p>
    <w:p w14:paraId="28F78215" w14:textId="77777777" w:rsidR="00955359" w:rsidRDefault="00955359" w:rsidP="0044297F">
      <w:pPr>
        <w:pStyle w:val="FERCparanumber"/>
        <w:numPr>
          <w:ilvl w:val="0"/>
          <w:numId w:val="0"/>
        </w:numPr>
        <w:spacing w:after="0"/>
        <w:rPr>
          <w:sz w:val="24"/>
        </w:rPr>
      </w:pPr>
      <w:r w:rsidRPr="00955359">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14:paraId="3A461C3F" w14:textId="77777777" w:rsidR="00F16539" w:rsidRPr="00955359" w:rsidRDefault="00F16539" w:rsidP="0044297F">
      <w:pPr>
        <w:pStyle w:val="FERCparanumber"/>
        <w:numPr>
          <w:ilvl w:val="0"/>
          <w:numId w:val="0"/>
        </w:numPr>
        <w:spacing w:after="0"/>
        <w:rPr>
          <w:sz w:val="24"/>
        </w:rPr>
      </w:pPr>
    </w:p>
    <w:p w14:paraId="2EB674B4" w14:textId="77777777" w:rsidR="00955359" w:rsidRPr="00955359" w:rsidRDefault="00955359" w:rsidP="0044297F">
      <w:pPr>
        <w:pStyle w:val="FERCparanumber"/>
        <w:numPr>
          <w:ilvl w:val="0"/>
          <w:numId w:val="0"/>
        </w:numPr>
        <w:spacing w:after="0"/>
        <w:rPr>
          <w:sz w:val="24"/>
        </w:rPr>
      </w:pPr>
      <w:r w:rsidRPr="00955359">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14:paraId="28A7F2BC" w14:textId="77777777" w:rsidR="00955359" w:rsidRPr="00955359" w:rsidRDefault="00955359" w:rsidP="0044297F">
      <w:pPr>
        <w:rPr>
          <w:rFonts w:ascii="Times New Roman" w:hAnsi="Times New Roman" w:cs="Times New Roman"/>
          <w:sz w:val="24"/>
          <w:szCs w:val="24"/>
        </w:rPr>
      </w:pPr>
    </w:p>
    <w:p w14:paraId="4E17EBDD" w14:textId="77777777" w:rsidR="00955359" w:rsidRPr="00955359" w:rsidRDefault="00955359" w:rsidP="0044297F">
      <w:pPr>
        <w:rPr>
          <w:rFonts w:ascii="Times New Roman" w:hAnsi="Times New Roman" w:cs="Times New Roman"/>
          <w:sz w:val="24"/>
          <w:szCs w:val="24"/>
        </w:rPr>
      </w:pPr>
    </w:p>
    <w:p w14:paraId="06C067C3" w14:textId="77777777" w:rsidR="00955359" w:rsidRPr="00955359" w:rsidRDefault="00955359" w:rsidP="0044297F">
      <w:pPr>
        <w:rPr>
          <w:rFonts w:ascii="Times New Roman" w:hAnsi="Times New Roman" w:cs="Times New Roman"/>
          <w:b/>
          <w:sz w:val="24"/>
          <w:szCs w:val="24"/>
        </w:rPr>
      </w:pPr>
      <w:r w:rsidRPr="00955359">
        <w:rPr>
          <w:rFonts w:ascii="Times New Roman" w:hAnsi="Times New Roman" w:cs="Times New Roman"/>
          <w:b/>
          <w:sz w:val="24"/>
          <w:szCs w:val="24"/>
        </w:rPr>
        <w:t>CIP-007-1</w:t>
      </w:r>
    </w:p>
    <w:p w14:paraId="1E595B97" w14:textId="77777777" w:rsidR="00955359" w:rsidRPr="00955359" w:rsidRDefault="00955359" w:rsidP="0044297F">
      <w:pPr>
        <w:rPr>
          <w:rFonts w:ascii="Times New Roman" w:hAnsi="Times New Roman" w:cs="Times New Roman"/>
          <w:b/>
          <w:sz w:val="24"/>
          <w:szCs w:val="24"/>
        </w:rPr>
      </w:pPr>
    </w:p>
    <w:p w14:paraId="651B68B9"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601.  Requirement R1 of CIP-007-1 requires a responsible entity to ensure that new cyber assets and significant changes to existing cyber assets within the electronic security perimeter do not adversely affect existing cyber security controls. Responsible entities must create, implement, and maintain cyber security test procedures in a manner that minimizes adverse effects on the production system and its operation. They must document that testing is performed in a manner that reflects the production environment and must document test results.</w:t>
      </w:r>
    </w:p>
    <w:p w14:paraId="678D7C3D" w14:textId="77777777" w:rsidR="00955359" w:rsidRPr="00955359" w:rsidRDefault="00955359" w:rsidP="0044297F">
      <w:pPr>
        <w:rPr>
          <w:rFonts w:ascii="Times New Roman" w:hAnsi="Times New Roman" w:cs="Times New Roman"/>
          <w:b/>
          <w:bCs/>
          <w:sz w:val="24"/>
          <w:szCs w:val="24"/>
        </w:rPr>
      </w:pPr>
    </w:p>
    <w:p w14:paraId="39E413BE"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609.  The Commission has discussed issues related to testing environments in CIP-005-1.  In that context, the Commission clarifies the CIP NOPR proposal to require differences between the test environment and the production system to be documented.  As stated with respect to CIP-005-1, the Commission understands that test systems do not need to exactly match or mirror the production system in order to provide useful test results. However, to perform active testing, the responsible entities should be required at a minimum to create a “representative system” – one that includes the essential equipment and adequately represents the functioning of the production system. …</w:t>
      </w:r>
    </w:p>
    <w:p w14:paraId="7DD622DB" w14:textId="77777777" w:rsidR="00955359" w:rsidRPr="00955359" w:rsidRDefault="00955359" w:rsidP="0044297F">
      <w:pPr>
        <w:rPr>
          <w:rFonts w:ascii="Times New Roman" w:hAnsi="Times New Roman" w:cs="Times New Roman"/>
          <w:sz w:val="24"/>
          <w:szCs w:val="24"/>
        </w:rPr>
      </w:pPr>
    </w:p>
    <w:p w14:paraId="1B042CAA" w14:textId="77777777" w:rsidR="00955359" w:rsidRPr="00955359" w:rsidRDefault="00EB612A" w:rsidP="0044297F">
      <w:pPr>
        <w:rPr>
          <w:rFonts w:ascii="Times New Roman" w:hAnsi="Times New Roman" w:cs="Times New Roman"/>
          <w:sz w:val="24"/>
          <w:szCs w:val="24"/>
        </w:rPr>
      </w:pPr>
      <w:r>
        <w:rPr>
          <w:rFonts w:ascii="Times New Roman" w:hAnsi="Times New Roman" w:cs="Times New Roman"/>
          <w:sz w:val="24"/>
          <w:szCs w:val="24"/>
        </w:rPr>
        <w:t>P</w:t>
      </w:r>
      <w:r w:rsidR="00955359" w:rsidRPr="00955359">
        <w:rPr>
          <w:rFonts w:ascii="Times New Roman" w:hAnsi="Times New Roman" w:cs="Times New Roman"/>
          <w:sz w:val="24"/>
          <w:szCs w:val="24"/>
        </w:rPr>
        <w:t xml:space="preserve">610. Consistent with our action in CIP-005-1, the Commission will not at this time require documentation of each difference between the testing and the production environments and how each such difference is mitigated or otherwise addressed. In using the term mitigation, our goal was to ensure that each responsible entity understands the differences between its representative system and the production system and how those differences might affect its test results. The Commission believes that, as a part of this documentation, the responsible entity should also document how any test results might differ from the testing system to the production system and how the responsible entity accounts for such differences in operating the system. … </w:t>
      </w:r>
    </w:p>
    <w:p w14:paraId="0A32280A" w14:textId="77777777" w:rsidR="00955359" w:rsidRPr="00955359" w:rsidRDefault="00955359" w:rsidP="0044297F">
      <w:pPr>
        <w:rPr>
          <w:rFonts w:ascii="Times New Roman" w:hAnsi="Times New Roman" w:cs="Times New Roman"/>
          <w:sz w:val="24"/>
          <w:szCs w:val="24"/>
        </w:rPr>
      </w:pPr>
    </w:p>
    <w:p w14:paraId="4136B68A"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bCs/>
          <w:sz w:val="24"/>
          <w:szCs w:val="24"/>
        </w:rPr>
        <w:lastRenderedPageBreak/>
        <w:t xml:space="preserve">P </w:t>
      </w:r>
      <w:r w:rsidRPr="00955359">
        <w:rPr>
          <w:rFonts w:ascii="Times New Roman" w:hAnsi="Times New Roman" w:cs="Times New Roman"/>
          <w:sz w:val="24"/>
          <w:szCs w:val="24"/>
        </w:rPr>
        <w:t>613.  Requirement R4 of CIP-007-1 requires responsible entities to use antivirus and other malicious software prevention tools where technically feasible, and allowing an acceptance of risk option. The Requirement and its subparts do not provide direction on how to implement this type of protection, where it should be deployed, or what care must be taken to implement and test malicious code protection in order to avoid harm to the production system.</w:t>
      </w:r>
    </w:p>
    <w:p w14:paraId="6B059ABB" w14:textId="77777777" w:rsidR="00955359" w:rsidRPr="00955359" w:rsidRDefault="00955359" w:rsidP="0044297F">
      <w:pPr>
        <w:rPr>
          <w:rFonts w:ascii="Times New Roman" w:hAnsi="Times New Roman" w:cs="Times New Roman"/>
          <w:sz w:val="24"/>
          <w:szCs w:val="24"/>
        </w:rPr>
      </w:pPr>
    </w:p>
    <w:p w14:paraId="510DE687" w14:textId="77777777" w:rsidR="00955359" w:rsidRPr="00955359" w:rsidRDefault="00955359" w:rsidP="0044297F">
      <w:pPr>
        <w:rPr>
          <w:rFonts w:ascii="Times New Roman" w:hAnsi="Times New Roman" w:cs="Times New Roman"/>
          <w:b/>
          <w:bCs/>
          <w:sz w:val="24"/>
          <w:szCs w:val="24"/>
        </w:rPr>
      </w:pPr>
      <w:r w:rsidRPr="00955359">
        <w:rPr>
          <w:rFonts w:ascii="Times New Roman" w:hAnsi="Times New Roman" w:cs="Times New Roman"/>
          <w:sz w:val="24"/>
          <w:szCs w:val="24"/>
        </w:rPr>
        <w:t>P 614.  The Commission proposed to direct the ERO to eliminate the acceptance of risk language from Requirement R4.2, and also attach the same documentation and reporting requirements to the use of technical feasibility in Requirement R4, pertaining to malicious software prevention, as elsewhere. The Commission discussed the issues of defense in depth, technical feasibility, and risk acceptance elsewhere in the CIP NOPR and applied those conclusions here. The Commission further proposed to direct the ERO to modify Requirement R4 to include safeguards against personnel introducing, either maliciously or unintentionally, viruses or malicious software to a cyber asset within the electronic security perimeter through remote access, electronic media, or other means.</w:t>
      </w:r>
    </w:p>
    <w:p w14:paraId="1D51A6C8" w14:textId="77777777" w:rsidR="00955359" w:rsidRPr="00955359" w:rsidRDefault="00955359" w:rsidP="0044297F">
      <w:pPr>
        <w:rPr>
          <w:rFonts w:ascii="Times New Roman" w:hAnsi="Times New Roman" w:cs="Times New Roman"/>
          <w:b/>
          <w:bCs/>
          <w:sz w:val="24"/>
          <w:szCs w:val="24"/>
        </w:rPr>
      </w:pPr>
    </w:p>
    <w:p w14:paraId="6078030C"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619.  The Commission adopts the CIP NOPR proposal with regard to CIP-007-1, Requirement R4. Issues concerning technical feasibility and acceptance of risk are discussed above. </w:t>
      </w:r>
    </w:p>
    <w:p w14:paraId="7719CCA1" w14:textId="77777777" w:rsidR="00955359" w:rsidRPr="00955359" w:rsidRDefault="00955359" w:rsidP="0044297F">
      <w:pPr>
        <w:rPr>
          <w:rFonts w:ascii="Times New Roman" w:hAnsi="Times New Roman" w:cs="Times New Roman"/>
          <w:sz w:val="24"/>
          <w:szCs w:val="24"/>
        </w:rPr>
      </w:pPr>
    </w:p>
    <w:p w14:paraId="33CC448F"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620.  The Commission will not adopt … recommendation that every system in an electronic security perimeter does not need antivirus software. Critical cyber assets must be protected, regardless of the operating system being used. Consumers has not provided convincing evidence that any specific operating system is not directly vulnerable to virus attacks. Virus technology changes every day. Therefore we believe it is in the public interest to protect all cyber assets within an electronic security perimeter, regardless of the operating system being used. Further, as Consumers admits, any network infrastructure devices that are not directly targeted can be affected as collateral damage.</w:t>
      </w:r>
    </w:p>
    <w:p w14:paraId="3E6EF665" w14:textId="77777777" w:rsidR="00955359" w:rsidRPr="00955359" w:rsidRDefault="00955359" w:rsidP="0044297F">
      <w:pPr>
        <w:rPr>
          <w:rFonts w:ascii="Times New Roman" w:hAnsi="Times New Roman" w:cs="Times New Roman"/>
          <w:sz w:val="24"/>
          <w:szCs w:val="24"/>
        </w:rPr>
      </w:pPr>
    </w:p>
    <w:p w14:paraId="41EF4F5E"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621.  While we agree that no safeguard will protect against all malicious or unintentional acts, this does not mean that systems should not be protected against such acts. … the Commission believes that details regarding how to safeguard systems against personnel introducing, maliciously or unintentionally, viruses or malicious software to a cyber asset are best developed in the Reliability</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Standards development process. The revised Reliability Standard does not need to</w:t>
      </w:r>
      <w:r w:rsidR="00EB612A">
        <w:rPr>
          <w:rFonts w:ascii="Times New Roman" w:hAnsi="Times New Roman" w:cs="Times New Roman"/>
          <w:sz w:val="24"/>
          <w:szCs w:val="24"/>
        </w:rPr>
        <w:t xml:space="preserve"> </w:t>
      </w:r>
      <w:r w:rsidRPr="00955359">
        <w:rPr>
          <w:rFonts w:ascii="Times New Roman" w:hAnsi="Times New Roman" w:cs="Times New Roman"/>
          <w:sz w:val="24"/>
          <w:szCs w:val="24"/>
        </w:rPr>
        <w:t xml:space="preserve">prescribe a single method for protecting against the introduction of viruses or malicious software to a cyber asset by personnel. However, how a responsible entity does this should be detailed in its cyber security policy so that it can be audited for compliance with the Reliability Standard. … </w:t>
      </w:r>
    </w:p>
    <w:p w14:paraId="14C4985A" w14:textId="77777777" w:rsidR="00955359" w:rsidRPr="00955359" w:rsidRDefault="00955359" w:rsidP="0044297F">
      <w:pPr>
        <w:rPr>
          <w:rFonts w:ascii="Times New Roman" w:hAnsi="Times New Roman" w:cs="Times New Roman"/>
          <w:sz w:val="24"/>
          <w:szCs w:val="24"/>
        </w:rPr>
      </w:pPr>
    </w:p>
    <w:p w14:paraId="551567F2"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623.  Requirement R6 of CIP-007-1 requires responsible entities to ensure that all cyber assets within the electronic security perimeter, as technically feasible, implement automated tools or organizational process controls to monitor system events that are related to cyber security. Among other things, a responsible entity must maintain logs of system events related to cyber security, where technically feasible, to support incident response as required in Reliability Standard CIP-008- 1. Logs must be retained for 90 calendar days, and the responsible entity must review logs of system events related to cyber security and maintain records documenting review of logs.</w:t>
      </w:r>
    </w:p>
    <w:p w14:paraId="3141920C" w14:textId="77777777" w:rsidR="00955359" w:rsidRPr="00955359" w:rsidRDefault="00955359" w:rsidP="0044297F">
      <w:pPr>
        <w:rPr>
          <w:rFonts w:ascii="Times New Roman" w:hAnsi="Times New Roman" w:cs="Times New Roman"/>
          <w:b/>
          <w:bCs/>
          <w:sz w:val="24"/>
          <w:szCs w:val="24"/>
        </w:rPr>
      </w:pPr>
    </w:p>
    <w:p w14:paraId="3B8C95C0"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lastRenderedPageBreak/>
        <w:t xml:space="preserve">P 629.  For the reasons discussed in CIP-005-1, in directing manual log review, the Commission does not require that every log be reviewed in its entirety. Instead, the Commission will allow a manual review of a sampling of log entries or sorted or filtered logs. The Commission recognizes that how a responsible entity determines what sample to review may not be the same for all locations. … However, how a responsible entity performs this sample review should be detailed in its cyber security policy so that it can be audited to determine compliance with the Reliability Standards. … </w:t>
      </w:r>
    </w:p>
    <w:p w14:paraId="1B59B3DB" w14:textId="77777777" w:rsidR="00955359" w:rsidRPr="00955359" w:rsidRDefault="00955359" w:rsidP="0044297F">
      <w:pPr>
        <w:rPr>
          <w:rFonts w:ascii="Times New Roman" w:hAnsi="Times New Roman" w:cs="Times New Roman"/>
          <w:sz w:val="24"/>
          <w:szCs w:val="24"/>
        </w:rPr>
      </w:pPr>
    </w:p>
    <w:p w14:paraId="5B558883"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631.  Requirement R7 of CIP-007-1 requires the responsible entity to establish formal methods, processes and procedures for disposal or redeployment of cyber assets. … </w:t>
      </w:r>
    </w:p>
    <w:p w14:paraId="7B62ED04" w14:textId="77777777" w:rsidR="00955359" w:rsidRPr="00955359" w:rsidRDefault="00955359" w:rsidP="0044297F">
      <w:pPr>
        <w:rPr>
          <w:rFonts w:ascii="Times New Roman" w:hAnsi="Times New Roman" w:cs="Times New Roman"/>
          <w:sz w:val="24"/>
          <w:szCs w:val="24"/>
        </w:rPr>
      </w:pPr>
    </w:p>
    <w:p w14:paraId="1D2BB415"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633.  The Commission adopts the CIP NOPR proposal to direct the ERO to clarify what it means to prevent unauthorized retrieval of data from a cyber asset prior to discarding it or redeploying it. … </w:t>
      </w:r>
    </w:p>
    <w:p w14:paraId="30A84666" w14:textId="77777777" w:rsidR="00955359" w:rsidRPr="00955359" w:rsidRDefault="00955359" w:rsidP="0044297F">
      <w:pPr>
        <w:rPr>
          <w:rFonts w:ascii="Times New Roman" w:hAnsi="Times New Roman" w:cs="Times New Roman"/>
          <w:sz w:val="24"/>
          <w:szCs w:val="24"/>
        </w:rPr>
      </w:pPr>
    </w:p>
    <w:p w14:paraId="42A17672"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634. The Commission disagrees … that the only way to allow no opportunity to access data on storage media is to destroy the media. As stated in the CIP NOPR, high quality degaussing can adequately protect media from unauthorized access.</w:t>
      </w:r>
    </w:p>
    <w:p w14:paraId="4749C084" w14:textId="77777777" w:rsidR="00955359" w:rsidRPr="00955359" w:rsidRDefault="00955359" w:rsidP="0044297F">
      <w:pPr>
        <w:rPr>
          <w:rFonts w:ascii="Times New Roman" w:hAnsi="Times New Roman" w:cs="Times New Roman"/>
          <w:sz w:val="24"/>
          <w:szCs w:val="24"/>
        </w:rPr>
      </w:pPr>
    </w:p>
    <w:p w14:paraId="736B5E45"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636. Requirement R8 of CIP-007-1 requires a responsible entity to perform a cyber vulnerability assessment of all cyber assets within the electronic security perimeter at least annually. Requirement R8.4 requires development of an action plan to remediate or mitigate vulnerabilities identified in the assessment, but it does not provide a timeframe for completion of the action plan.</w:t>
      </w:r>
    </w:p>
    <w:p w14:paraId="790C607E" w14:textId="77777777" w:rsidR="00955359" w:rsidRPr="00955359" w:rsidRDefault="00955359" w:rsidP="0044297F">
      <w:pPr>
        <w:rPr>
          <w:rFonts w:ascii="Times New Roman" w:hAnsi="Times New Roman" w:cs="Times New Roman"/>
          <w:sz w:val="24"/>
          <w:szCs w:val="24"/>
        </w:rPr>
      </w:pPr>
    </w:p>
    <w:p w14:paraId="6ADEC379" w14:textId="77777777" w:rsidR="00955359" w:rsidRP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 xml:space="preserve">P 646.  Requirement R9 of CIP-007-1 requires the responsible entity to review, update and maintain all documentation needed to support compliance with the Requirements of CIP-007-1 at least annually. Changes resulting from modifications to the systems or controls must be documented within 90 calendar days of the change. </w:t>
      </w:r>
    </w:p>
    <w:p w14:paraId="7EFDE2FA" w14:textId="77777777" w:rsidR="00955359" w:rsidRPr="00955359" w:rsidRDefault="00955359" w:rsidP="0044297F">
      <w:pPr>
        <w:rPr>
          <w:rFonts w:ascii="Times New Roman" w:hAnsi="Times New Roman" w:cs="Times New Roman"/>
          <w:sz w:val="24"/>
          <w:szCs w:val="24"/>
        </w:rPr>
      </w:pPr>
    </w:p>
    <w:p w14:paraId="6CF991EB" w14:textId="77777777" w:rsidR="00955359" w:rsidRDefault="00955359" w:rsidP="0044297F">
      <w:pPr>
        <w:rPr>
          <w:rFonts w:ascii="Times New Roman" w:hAnsi="Times New Roman" w:cs="Times New Roman"/>
          <w:sz w:val="24"/>
          <w:szCs w:val="24"/>
        </w:rPr>
      </w:pPr>
      <w:r w:rsidRPr="00955359">
        <w:rPr>
          <w:rFonts w:ascii="Times New Roman" w:hAnsi="Times New Roman" w:cs="Times New Roman"/>
          <w:sz w:val="24"/>
          <w:szCs w:val="24"/>
        </w:rPr>
        <w:t>P 647.  The Commission addressed concerns that the 90-day timeframe for updating documentation appears excessively long, especially given the context that this Reliability Standard establishes a significant line of defense for protecting critical cyber assets and that up-to-date documentation is essential in case of an emergency. The Commission proposed to direct the ERO to modify Requirement R9 to state that the changes resulting from modifications to the system or controls shall be documented in a 30-day time period. We stated our belief that the planning and engineering of system and control modifications require sufficient lead time to enable the documentation of such modifications to take place within a 30 calendar day timeframe.</w:t>
      </w:r>
    </w:p>
    <w:p w14:paraId="3D5FE360" w14:textId="77777777" w:rsidR="005D10C5" w:rsidRDefault="005D10C5" w:rsidP="0044297F">
      <w:pPr>
        <w:rPr>
          <w:rFonts w:ascii="Times New Roman" w:hAnsi="Times New Roman" w:cs="Times New Roman"/>
          <w:sz w:val="24"/>
          <w:szCs w:val="24"/>
        </w:rPr>
      </w:pPr>
    </w:p>
    <w:p w14:paraId="22A2AF38" w14:textId="77777777" w:rsidR="00D73BDB" w:rsidRDefault="00D73BDB" w:rsidP="0044297F">
      <w:pPr>
        <w:pStyle w:val="Default"/>
      </w:pPr>
    </w:p>
    <w:p w14:paraId="5628CCE9" w14:textId="77777777" w:rsidR="00D73BDB" w:rsidRPr="00D73BDB" w:rsidRDefault="00D73BDB" w:rsidP="0044297F">
      <w:pPr>
        <w:pStyle w:val="Default"/>
        <w:rPr>
          <w:b/>
        </w:rPr>
      </w:pPr>
      <w:r w:rsidRPr="00D73BDB">
        <w:rPr>
          <w:b/>
        </w:rPr>
        <w:t xml:space="preserve"> Order Approving Reliability Standard Interpretation </w:t>
      </w:r>
    </w:p>
    <w:p w14:paraId="7649F11D" w14:textId="77777777" w:rsidR="00153032" w:rsidRDefault="00D73BDB" w:rsidP="0044297F">
      <w:pPr>
        <w:rPr>
          <w:rFonts w:ascii="Times New Roman" w:hAnsi="Times New Roman" w:cs="Times New Roman"/>
          <w:b/>
          <w:sz w:val="24"/>
          <w:szCs w:val="24"/>
        </w:rPr>
      </w:pPr>
      <w:r w:rsidRPr="00D73BDB">
        <w:rPr>
          <w:rFonts w:ascii="Times New Roman" w:hAnsi="Times New Roman" w:cs="Times New Roman"/>
          <w:b/>
          <w:sz w:val="24"/>
          <w:szCs w:val="24"/>
        </w:rPr>
        <w:t>(March 18, 2010)</w:t>
      </w:r>
    </w:p>
    <w:p w14:paraId="0DB3EA03" w14:textId="77777777" w:rsidR="00EB612A" w:rsidRDefault="00EB612A" w:rsidP="0044297F">
      <w:pPr>
        <w:rPr>
          <w:rFonts w:ascii="Times New Roman" w:hAnsi="Times New Roman" w:cs="Times New Roman"/>
          <w:b/>
          <w:sz w:val="24"/>
          <w:szCs w:val="24"/>
        </w:rPr>
      </w:pPr>
    </w:p>
    <w:p w14:paraId="4A252DF6" w14:textId="77777777" w:rsidR="00153032" w:rsidRPr="00D73BDB" w:rsidRDefault="00153032" w:rsidP="0044297F">
      <w:pPr>
        <w:rPr>
          <w:rFonts w:ascii="Times New Roman" w:hAnsi="Times New Roman" w:cs="Times New Roman"/>
          <w:b/>
          <w:sz w:val="24"/>
          <w:szCs w:val="24"/>
        </w:rPr>
      </w:pPr>
      <w:r>
        <w:rPr>
          <w:rFonts w:ascii="Times New Roman" w:hAnsi="Times New Roman" w:cs="Times New Roman"/>
          <w:b/>
          <w:sz w:val="24"/>
          <w:szCs w:val="24"/>
        </w:rPr>
        <w:t>CIP-007-2</w:t>
      </w:r>
    </w:p>
    <w:p w14:paraId="0F610B0A" w14:textId="77777777" w:rsidR="00D73BDB" w:rsidRDefault="00D73BDB" w:rsidP="0044297F">
      <w:pPr>
        <w:pStyle w:val="Default"/>
      </w:pPr>
    </w:p>
    <w:p w14:paraId="18F13BDA" w14:textId="77777777" w:rsidR="00D73BDB" w:rsidRPr="00D73BDB" w:rsidRDefault="00EB612A" w:rsidP="0044297F">
      <w:pPr>
        <w:pStyle w:val="Default"/>
      </w:pPr>
      <w:r>
        <w:lastRenderedPageBreak/>
        <w:t>P</w:t>
      </w:r>
      <w:r w:rsidR="00D73BDB" w:rsidRPr="00D73BDB">
        <w:t xml:space="preserve">12. We approve NERC’s interpretation of Requirement R2 of Reliability Standard CIP-007-2, as discussed below. </w:t>
      </w:r>
    </w:p>
    <w:p w14:paraId="7991DD07" w14:textId="77777777" w:rsidR="00D73BDB" w:rsidRPr="00D73BDB" w:rsidRDefault="00D73BDB" w:rsidP="0044297F">
      <w:pPr>
        <w:pStyle w:val="Default"/>
        <w:ind w:left="360" w:hanging="360"/>
      </w:pPr>
    </w:p>
    <w:p w14:paraId="6BD956A4" w14:textId="77777777" w:rsidR="00D73BDB" w:rsidRPr="00D73BDB" w:rsidRDefault="00EB612A" w:rsidP="0044297F">
      <w:pPr>
        <w:pStyle w:val="Default"/>
      </w:pPr>
      <w:r>
        <w:t>P</w:t>
      </w:r>
      <w:r w:rsidR="00D73BDB" w:rsidRPr="00D73BDB">
        <w:t xml:space="preserve">13. We agree that NERC’s interpretation represents the language in the Reliability Standard as it is currently worded. However, like NERC, we are concerned that neither CIP-007-2 in particular, nor the CIP Reliability Standards in general, adequately address technical opportunities to mitigate risks associated with unused </w:t>
      </w:r>
      <w:r w:rsidR="00D73BDB" w:rsidRPr="00D73BDB">
        <w:rPr>
          <w:i/>
          <w:iCs/>
        </w:rPr>
        <w:t xml:space="preserve">physical </w:t>
      </w:r>
      <w:r w:rsidR="00D73BDB" w:rsidRPr="00D73BDB">
        <w:t>ports. The practice of disabling or otherwise securing unused physical ports is a basic and integral component of sound defense-in-depth cyber security practices, yet it is absent from the current Reliability Standards. The Commission recognizes and encourages NERC’s intention to address physical ports to eliminate the current gap in protection as part of its ongoing CIP Reliability Standards project scheduled for completion by the end of 2010.</w:t>
      </w:r>
      <w:r w:rsidR="00F16539">
        <w:rPr>
          <w:b/>
          <w:bCs/>
          <w:position w:val="10"/>
          <w:vertAlign w:val="superscript"/>
        </w:rPr>
        <w:t xml:space="preserve"> </w:t>
      </w:r>
      <w:r w:rsidR="00F16539">
        <w:t xml:space="preserve"> </w:t>
      </w:r>
      <w:r w:rsidR="00D73BDB" w:rsidRPr="00D73BDB">
        <w:t xml:space="preserve">Should this effort fail to address the issue, however, the Commission will take appropriate action, which could include directing NERC to produce a modified or new standard that includes security of physical ports. The term “ports and services” is a well-established term of art that refers to logical ports only. Thus, to avoid potential continued confusion and commingling of common and well-established terms of art, the Commission strongly encourages NERC to approach the security of physical ports as a separate provision, apart from the existing logical “ports and services” language, so that the clarity established by this interpretation remains intact. </w:t>
      </w:r>
    </w:p>
    <w:p w14:paraId="0BDDD096" w14:textId="77777777" w:rsidR="00955359" w:rsidRDefault="00955359" w:rsidP="0044297F">
      <w:pPr>
        <w:rPr>
          <w:rFonts w:ascii="Times New Roman" w:hAnsi="Times New Roman" w:cs="Times New Roman"/>
          <w:sz w:val="24"/>
          <w:szCs w:val="24"/>
        </w:rPr>
      </w:pPr>
    </w:p>
    <w:p w14:paraId="5797B979" w14:textId="77777777" w:rsidR="00D73BDB" w:rsidRDefault="00D73BDB" w:rsidP="0044297F">
      <w:pPr>
        <w:pStyle w:val="Default"/>
        <w:rPr>
          <w:b/>
        </w:rPr>
      </w:pPr>
      <w:r w:rsidRPr="001A5B32">
        <w:rPr>
          <w:b/>
        </w:rPr>
        <w:t>Order on Compliance (March 31, 2010)</w:t>
      </w:r>
    </w:p>
    <w:p w14:paraId="72B32C86" w14:textId="77777777" w:rsidR="00153032" w:rsidRDefault="00153032" w:rsidP="0044297F">
      <w:pPr>
        <w:pStyle w:val="Default"/>
        <w:rPr>
          <w:b/>
        </w:rPr>
      </w:pPr>
    </w:p>
    <w:p w14:paraId="5EBFFB27" w14:textId="77777777" w:rsidR="00153032" w:rsidRPr="001A5B32" w:rsidRDefault="00153032" w:rsidP="0044297F">
      <w:pPr>
        <w:pStyle w:val="Default"/>
        <w:rPr>
          <w:b/>
        </w:rPr>
      </w:pPr>
      <w:r>
        <w:rPr>
          <w:b/>
        </w:rPr>
        <w:t>CIP-007-3</w:t>
      </w:r>
    </w:p>
    <w:p w14:paraId="0612E55B" w14:textId="77777777" w:rsidR="00D73BDB" w:rsidRPr="001A5B32" w:rsidRDefault="00D73BDB" w:rsidP="0044297F">
      <w:pPr>
        <w:pStyle w:val="Default"/>
      </w:pPr>
    </w:p>
    <w:p w14:paraId="1DF593E6" w14:textId="77777777" w:rsidR="00D73BDB" w:rsidRPr="001A5B32" w:rsidRDefault="00D73BDB" w:rsidP="0044297F">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14:paraId="7137AF1A" w14:textId="77777777" w:rsidR="00D73BDB" w:rsidRPr="001A5B32" w:rsidRDefault="00D73BDB" w:rsidP="0044297F">
      <w:pPr>
        <w:pStyle w:val="Default"/>
      </w:pPr>
    </w:p>
    <w:p w14:paraId="00455C67" w14:textId="77777777" w:rsidR="00D73BDB" w:rsidRPr="001A5B32" w:rsidRDefault="00EB612A" w:rsidP="0044297F">
      <w:pPr>
        <w:pStyle w:val="Default"/>
      </w:pPr>
      <w:r>
        <w:t>P</w:t>
      </w:r>
      <w:r w:rsidR="00D73BDB">
        <w:t xml:space="preserve">21. </w:t>
      </w:r>
      <w:r w:rsidR="00D73BDB"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14:paraId="7FF69AE1" w14:textId="77777777" w:rsidR="00D73BDB" w:rsidRPr="001A5B32" w:rsidRDefault="00D73BDB" w:rsidP="0044297F">
      <w:pPr>
        <w:pStyle w:val="Default"/>
      </w:pPr>
    </w:p>
    <w:p w14:paraId="32A0A42C" w14:textId="77777777" w:rsidR="00D73BDB" w:rsidRPr="001A5B32" w:rsidRDefault="00D73BDB" w:rsidP="0044297F">
      <w:pPr>
        <w:pStyle w:val="Default"/>
        <w:numPr>
          <w:ilvl w:val="0"/>
          <w:numId w:val="11"/>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p>
    <w:p w14:paraId="57C70C91" w14:textId="77777777" w:rsidR="00D73BDB" w:rsidRPr="001A5B32" w:rsidRDefault="00D73BDB" w:rsidP="0044297F">
      <w:pPr>
        <w:pStyle w:val="Default"/>
      </w:pPr>
    </w:p>
    <w:p w14:paraId="0A39F5B0" w14:textId="77777777" w:rsidR="00D73BDB" w:rsidRPr="001A5B32" w:rsidRDefault="00D73BDB" w:rsidP="0044297F">
      <w:pPr>
        <w:pStyle w:val="Default"/>
        <w:numPr>
          <w:ilvl w:val="0"/>
          <w:numId w:val="11"/>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14:paraId="6C9320B3" w14:textId="77777777" w:rsidR="00D73BDB" w:rsidRPr="001A5B32" w:rsidRDefault="00D73BDB" w:rsidP="0044297F">
      <w:pPr>
        <w:pStyle w:val="Default"/>
      </w:pPr>
    </w:p>
    <w:p w14:paraId="635A62F8" w14:textId="77777777" w:rsidR="00D73BDB" w:rsidRPr="001A5B32" w:rsidRDefault="00D73BDB" w:rsidP="0044297F">
      <w:pPr>
        <w:pStyle w:val="Default"/>
        <w:numPr>
          <w:ilvl w:val="0"/>
          <w:numId w:val="11"/>
        </w:numPr>
        <w:ind w:left="540" w:hanging="180"/>
      </w:pPr>
      <w:r w:rsidRPr="001A5B32">
        <w:lastRenderedPageBreak/>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14:paraId="1D93AC52" w14:textId="77777777" w:rsidR="00D73BDB" w:rsidRPr="001A5B32" w:rsidRDefault="00D73BDB" w:rsidP="0044297F">
      <w:pPr>
        <w:pStyle w:val="Default"/>
      </w:pPr>
    </w:p>
    <w:p w14:paraId="454692AA" w14:textId="77777777" w:rsidR="00D73BDB" w:rsidRPr="001A5B32" w:rsidRDefault="00D73BDB" w:rsidP="0044297F">
      <w:pPr>
        <w:pStyle w:val="Default"/>
        <w:numPr>
          <w:ilvl w:val="0"/>
          <w:numId w:val="11"/>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p>
    <w:p w14:paraId="3F756B89" w14:textId="77777777" w:rsidR="00D73BDB" w:rsidRPr="001A5B32" w:rsidRDefault="00D73BDB" w:rsidP="0044297F">
      <w:pPr>
        <w:pStyle w:val="Default"/>
      </w:pPr>
    </w:p>
    <w:p w14:paraId="16AB3034" w14:textId="77777777" w:rsidR="00D73BDB" w:rsidRPr="001A5B32" w:rsidRDefault="00D73BDB" w:rsidP="0044297F">
      <w:pPr>
        <w:pStyle w:val="Default"/>
        <w:numPr>
          <w:ilvl w:val="0"/>
          <w:numId w:val="11"/>
        </w:numPr>
        <w:ind w:left="540" w:hanging="180"/>
      </w:pPr>
      <w:r w:rsidRPr="001A5B32">
        <w:t>The Version 2 CIP Reliability Standards shall be effective as of April 1, 2010 based on the effective date formula contained in each of the standard.</w:t>
      </w:r>
    </w:p>
    <w:p w14:paraId="4064EEAB" w14:textId="77777777" w:rsidR="00D73BDB" w:rsidRPr="001A5B32" w:rsidRDefault="00D73BDB" w:rsidP="0044297F">
      <w:pPr>
        <w:pStyle w:val="Default"/>
      </w:pPr>
    </w:p>
    <w:p w14:paraId="7B24DD4D" w14:textId="77777777" w:rsidR="00D73BDB" w:rsidRDefault="00D73BDB" w:rsidP="0044297F">
      <w:pPr>
        <w:pStyle w:val="Default"/>
        <w:numPr>
          <w:ilvl w:val="0"/>
          <w:numId w:val="11"/>
        </w:numPr>
        <w:ind w:left="540" w:hanging="180"/>
      </w:pPr>
      <w:r w:rsidRPr="001A5B32">
        <w:t xml:space="preserve">The Version 3 CIP Reliability Standards shall be effective as of October 1, 2010 according to the effective date formula contained in each of the standards. </w:t>
      </w:r>
    </w:p>
    <w:p w14:paraId="504AC23E" w14:textId="77777777" w:rsidR="00D73BDB" w:rsidRDefault="00D73BDB" w:rsidP="0044297F">
      <w:pPr>
        <w:pStyle w:val="ListParagraph"/>
      </w:pPr>
    </w:p>
    <w:p w14:paraId="5F0A9452" w14:textId="77777777" w:rsidR="00D73BDB" w:rsidRPr="00D73BDB" w:rsidRDefault="00D73BDB" w:rsidP="0044297F">
      <w:pPr>
        <w:pStyle w:val="Default"/>
        <w:numPr>
          <w:ilvl w:val="0"/>
          <w:numId w:val="11"/>
        </w:numPr>
        <w:ind w:left="540" w:hanging="180"/>
      </w:pPr>
      <w:r w:rsidRPr="001A5B32">
        <w:t>The two documents filed by NERC on May 22, 2009 to comprise a Version 2 Implementation Plan are not in effect for any entity at any time.</w:t>
      </w:r>
    </w:p>
    <w:p w14:paraId="33E8F8CA" w14:textId="77777777" w:rsidR="00955359" w:rsidRPr="00D74512" w:rsidRDefault="00955359" w:rsidP="0044297F">
      <w:pPr>
        <w:pStyle w:val="Header"/>
        <w:tabs>
          <w:tab w:val="clear" w:pos="4680"/>
          <w:tab w:val="clear" w:pos="9360"/>
        </w:tabs>
        <w:jc w:val="right"/>
        <w:rPr>
          <w:rFonts w:ascii="Times New Roman" w:hAnsi="Times New Roman" w:cs="Times New Roman"/>
          <w:b/>
          <w:sz w:val="24"/>
          <w:szCs w:val="24"/>
        </w:rPr>
      </w:pPr>
    </w:p>
    <w:p w14:paraId="0B9D1F8C" w14:textId="77777777" w:rsidR="00955359" w:rsidRPr="00D74512" w:rsidRDefault="00955359" w:rsidP="0044297F">
      <w:pPr>
        <w:rPr>
          <w:rFonts w:ascii="Times New Roman" w:hAnsi="Times New Roman" w:cs="Times New Roman"/>
          <w:sz w:val="24"/>
          <w:szCs w:val="24"/>
        </w:rPr>
      </w:pPr>
    </w:p>
    <w:p w14:paraId="25D0003F" w14:textId="77777777" w:rsidR="00955359" w:rsidRDefault="00955359" w:rsidP="0044297F">
      <w:pPr>
        <w:widowControl w:val="0"/>
        <w:rPr>
          <w:rFonts w:ascii="Times New Roman" w:hAnsi="Times New Roman" w:cs="Times New Roman"/>
          <w:b/>
          <w:bCs/>
          <w:color w:val="000000"/>
          <w:sz w:val="24"/>
          <w:szCs w:val="24"/>
        </w:rPr>
      </w:pPr>
    </w:p>
    <w:p w14:paraId="37A6482E" w14:textId="77777777" w:rsidR="00800D12" w:rsidRDefault="00800D12" w:rsidP="0044297F">
      <w:pPr>
        <w:widowControl w:val="0"/>
        <w:rPr>
          <w:rFonts w:ascii="Times New Roman" w:hAnsi="Times New Roman" w:cs="Times New Roman"/>
          <w:b/>
          <w:bCs/>
          <w:color w:val="000000"/>
          <w:sz w:val="24"/>
          <w:szCs w:val="24"/>
        </w:rPr>
      </w:pPr>
    </w:p>
    <w:p w14:paraId="012BD7A5" w14:textId="77777777" w:rsidR="00800D12" w:rsidRDefault="00800D12" w:rsidP="0044297F">
      <w:pPr>
        <w:widowControl w:val="0"/>
        <w:rPr>
          <w:rFonts w:ascii="Times New Roman" w:hAnsi="Times New Roman" w:cs="Times New Roman"/>
          <w:b/>
          <w:bCs/>
          <w:color w:val="000000"/>
          <w:sz w:val="24"/>
          <w:szCs w:val="24"/>
        </w:rPr>
      </w:pPr>
    </w:p>
    <w:p w14:paraId="09FC7AA2" w14:textId="77777777" w:rsidR="00800D12" w:rsidRDefault="00800D12" w:rsidP="0044297F">
      <w:pPr>
        <w:widowControl w:val="0"/>
        <w:rPr>
          <w:rFonts w:ascii="Times New Roman" w:hAnsi="Times New Roman" w:cs="Times New Roman"/>
          <w:b/>
          <w:bCs/>
          <w:color w:val="000000"/>
          <w:sz w:val="24"/>
          <w:szCs w:val="24"/>
        </w:rPr>
      </w:pPr>
    </w:p>
    <w:p w14:paraId="35F95A57" w14:textId="77777777" w:rsidR="00800D12" w:rsidRDefault="00800D12" w:rsidP="0044297F">
      <w:pPr>
        <w:widowControl w:val="0"/>
        <w:rPr>
          <w:rFonts w:ascii="Times New Roman" w:hAnsi="Times New Roman" w:cs="Times New Roman"/>
          <w:b/>
          <w:bCs/>
          <w:color w:val="000000"/>
          <w:sz w:val="24"/>
          <w:szCs w:val="24"/>
        </w:rPr>
      </w:pPr>
    </w:p>
    <w:p w14:paraId="3A0B9781" w14:textId="77777777" w:rsidR="00800D12" w:rsidRPr="00B9444D" w:rsidRDefault="00800D12" w:rsidP="0044297F">
      <w:pPr>
        <w:rPr>
          <w:rFonts w:ascii="Times New Roman" w:hAnsi="Times New Roman" w:cs="Times New Roman"/>
          <w:b/>
          <w:sz w:val="28"/>
          <w:szCs w:val="28"/>
        </w:rPr>
      </w:pPr>
      <w:r w:rsidRPr="00B9444D">
        <w:rPr>
          <w:rFonts w:ascii="Times New Roman" w:hAnsi="Times New Roman" w:cs="Times New Roman"/>
          <w:b/>
          <w:sz w:val="28"/>
          <w:szCs w:val="28"/>
        </w:rPr>
        <w:t>Revision History</w:t>
      </w:r>
    </w:p>
    <w:p w14:paraId="69C01491" w14:textId="77777777" w:rsidR="00800D12" w:rsidRDefault="00800D12" w:rsidP="0044297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800D12" w:rsidRPr="00B2607F" w14:paraId="19890615" w14:textId="77777777" w:rsidTr="006D749B">
        <w:tc>
          <w:tcPr>
            <w:tcW w:w="1016" w:type="dxa"/>
            <w:shd w:val="pct10" w:color="auto" w:fill="auto"/>
          </w:tcPr>
          <w:p w14:paraId="08E1DD50"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14:paraId="5BF40959"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14:paraId="3C177984"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14:paraId="6B9DA327" w14:textId="77777777" w:rsidR="00800D12" w:rsidRPr="00B2607F" w:rsidRDefault="00800D12" w:rsidP="0044297F">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800D12" w:rsidRPr="00B2607F" w14:paraId="2F3642CC" w14:textId="77777777" w:rsidTr="006D749B">
        <w:tc>
          <w:tcPr>
            <w:tcW w:w="1016" w:type="dxa"/>
          </w:tcPr>
          <w:p w14:paraId="38BB114C" w14:textId="77777777" w:rsidR="00800D12" w:rsidRPr="00B2607F" w:rsidRDefault="00800D12"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14:paraId="7B9356E4" w14:textId="77777777"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14:paraId="5E795134" w14:textId="77777777"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14:paraId="6F2D12C7" w14:textId="77777777" w:rsidR="00800D12" w:rsidRPr="00B2607F" w:rsidRDefault="00800D12" w:rsidP="0044297F">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511CA5" w14:paraId="1AEB35AC" w14:textId="77777777" w:rsidTr="00511CA5">
        <w:tc>
          <w:tcPr>
            <w:tcW w:w="1016" w:type="dxa"/>
            <w:tcBorders>
              <w:top w:val="single" w:sz="4" w:space="0" w:color="000000"/>
              <w:left w:val="single" w:sz="4" w:space="0" w:color="000000"/>
              <w:bottom w:val="single" w:sz="4" w:space="0" w:color="000000"/>
              <w:right w:val="single" w:sz="4" w:space="0" w:color="000000"/>
            </w:tcBorders>
          </w:tcPr>
          <w:p w14:paraId="4FAD522B" w14:textId="77777777" w:rsidR="00511CA5" w:rsidRDefault="00511CA5" w:rsidP="0044297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14:paraId="47360F17" w14:textId="77777777" w:rsidR="00511CA5" w:rsidRDefault="00511CA5" w:rsidP="0044297F">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14:paraId="7FEDCC87" w14:textId="77777777" w:rsidR="00511CA5" w:rsidRDefault="00511CA5"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14:paraId="60CC5BD0" w14:textId="77777777" w:rsidR="00511CA5" w:rsidRDefault="00511CA5" w:rsidP="0044297F">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800D12" w:rsidRPr="00B2607F" w14:paraId="025786D3" w14:textId="77777777" w:rsidTr="006D749B">
        <w:tc>
          <w:tcPr>
            <w:tcW w:w="1016" w:type="dxa"/>
          </w:tcPr>
          <w:p w14:paraId="4C76CBAB" w14:textId="77777777" w:rsidR="00800D12" w:rsidRPr="00B2607F" w:rsidRDefault="00B9444D" w:rsidP="0044297F">
            <w:pPr>
              <w:jc w:val="center"/>
              <w:rPr>
                <w:rFonts w:ascii="Times New Roman" w:hAnsi="Times New Roman" w:cs="Times New Roman"/>
                <w:sz w:val="24"/>
                <w:szCs w:val="24"/>
              </w:rPr>
            </w:pPr>
            <w:r>
              <w:rPr>
                <w:rFonts w:ascii="Times New Roman" w:hAnsi="Times New Roman" w:cs="Times New Roman"/>
                <w:sz w:val="24"/>
                <w:szCs w:val="24"/>
              </w:rPr>
              <w:t>1.1</w:t>
            </w:r>
          </w:p>
        </w:tc>
        <w:tc>
          <w:tcPr>
            <w:tcW w:w="1792" w:type="dxa"/>
          </w:tcPr>
          <w:p w14:paraId="04704434" w14:textId="77777777"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14:paraId="61F533A3" w14:textId="77777777"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Pr>
          <w:p w14:paraId="16CAEFA0" w14:textId="77777777" w:rsidR="00800D12" w:rsidRPr="00B2607F" w:rsidRDefault="00B9444D" w:rsidP="0044297F">
            <w:pPr>
              <w:rPr>
                <w:rFonts w:ascii="Times New Roman" w:hAnsi="Times New Roman" w:cs="Times New Roman"/>
                <w:sz w:val="24"/>
                <w:szCs w:val="24"/>
              </w:rPr>
            </w:pPr>
            <w:r>
              <w:rPr>
                <w:rFonts w:ascii="Times New Roman" w:hAnsi="Times New Roman" w:cs="Times New Roman"/>
                <w:sz w:val="24"/>
                <w:szCs w:val="24"/>
              </w:rPr>
              <w:t>Format updates for 2012.</w:t>
            </w:r>
          </w:p>
        </w:tc>
      </w:tr>
      <w:tr w:rsidR="00800D12" w:rsidRPr="00B2607F" w14:paraId="735D1300" w14:textId="77777777" w:rsidTr="006D749B">
        <w:tc>
          <w:tcPr>
            <w:tcW w:w="1016" w:type="dxa"/>
          </w:tcPr>
          <w:p w14:paraId="72DBFAE1" w14:textId="77777777" w:rsidR="00800D12" w:rsidRPr="00B2607F" w:rsidRDefault="00800D12" w:rsidP="0044297F">
            <w:pPr>
              <w:jc w:val="center"/>
              <w:rPr>
                <w:rFonts w:ascii="Times New Roman" w:hAnsi="Times New Roman" w:cs="Times New Roman"/>
                <w:sz w:val="24"/>
                <w:szCs w:val="24"/>
              </w:rPr>
            </w:pPr>
          </w:p>
        </w:tc>
        <w:tc>
          <w:tcPr>
            <w:tcW w:w="1792" w:type="dxa"/>
          </w:tcPr>
          <w:p w14:paraId="7C348CB6" w14:textId="77777777" w:rsidR="00800D12" w:rsidRPr="00B2607F" w:rsidRDefault="00800D12" w:rsidP="0044297F">
            <w:pPr>
              <w:rPr>
                <w:rFonts w:ascii="Times New Roman" w:hAnsi="Times New Roman" w:cs="Times New Roman"/>
                <w:sz w:val="24"/>
                <w:szCs w:val="24"/>
              </w:rPr>
            </w:pPr>
          </w:p>
        </w:tc>
        <w:tc>
          <w:tcPr>
            <w:tcW w:w="2610" w:type="dxa"/>
          </w:tcPr>
          <w:p w14:paraId="07072685" w14:textId="77777777" w:rsidR="00800D12" w:rsidRPr="00B2607F" w:rsidRDefault="00800D12" w:rsidP="0044297F">
            <w:pPr>
              <w:rPr>
                <w:rFonts w:ascii="Times New Roman" w:hAnsi="Times New Roman" w:cs="Times New Roman"/>
                <w:sz w:val="24"/>
                <w:szCs w:val="24"/>
              </w:rPr>
            </w:pPr>
          </w:p>
        </w:tc>
        <w:tc>
          <w:tcPr>
            <w:tcW w:w="4950" w:type="dxa"/>
          </w:tcPr>
          <w:p w14:paraId="385D6E4B" w14:textId="77777777" w:rsidR="00800D12" w:rsidRPr="00B2607F" w:rsidRDefault="00800D12" w:rsidP="0044297F">
            <w:pPr>
              <w:rPr>
                <w:rFonts w:ascii="Times New Roman" w:hAnsi="Times New Roman" w:cs="Times New Roman"/>
                <w:sz w:val="24"/>
                <w:szCs w:val="24"/>
              </w:rPr>
            </w:pPr>
          </w:p>
        </w:tc>
      </w:tr>
      <w:tr w:rsidR="00800D12" w:rsidRPr="00B2607F" w14:paraId="55EC302F" w14:textId="77777777" w:rsidTr="006D749B">
        <w:tc>
          <w:tcPr>
            <w:tcW w:w="1016" w:type="dxa"/>
          </w:tcPr>
          <w:p w14:paraId="54AEEC72" w14:textId="77777777" w:rsidR="00800D12" w:rsidRPr="00B2607F" w:rsidRDefault="00800D12" w:rsidP="0044297F">
            <w:pPr>
              <w:jc w:val="center"/>
              <w:rPr>
                <w:rFonts w:ascii="Times New Roman" w:hAnsi="Times New Roman" w:cs="Times New Roman"/>
                <w:sz w:val="24"/>
                <w:szCs w:val="24"/>
              </w:rPr>
            </w:pPr>
          </w:p>
        </w:tc>
        <w:tc>
          <w:tcPr>
            <w:tcW w:w="1792" w:type="dxa"/>
          </w:tcPr>
          <w:p w14:paraId="55B1BE95" w14:textId="77777777" w:rsidR="00800D12" w:rsidRPr="00B2607F" w:rsidRDefault="00800D12" w:rsidP="0044297F">
            <w:pPr>
              <w:rPr>
                <w:rFonts w:ascii="Times New Roman" w:hAnsi="Times New Roman" w:cs="Times New Roman"/>
                <w:sz w:val="24"/>
                <w:szCs w:val="24"/>
              </w:rPr>
            </w:pPr>
          </w:p>
        </w:tc>
        <w:tc>
          <w:tcPr>
            <w:tcW w:w="2610" w:type="dxa"/>
          </w:tcPr>
          <w:p w14:paraId="1EE94CEC" w14:textId="77777777" w:rsidR="00800D12" w:rsidRPr="00B2607F" w:rsidRDefault="00800D12" w:rsidP="0044297F">
            <w:pPr>
              <w:rPr>
                <w:rFonts w:ascii="Times New Roman" w:hAnsi="Times New Roman" w:cs="Times New Roman"/>
                <w:sz w:val="24"/>
                <w:szCs w:val="24"/>
              </w:rPr>
            </w:pPr>
          </w:p>
        </w:tc>
        <w:tc>
          <w:tcPr>
            <w:tcW w:w="4950" w:type="dxa"/>
          </w:tcPr>
          <w:p w14:paraId="7738B7B2" w14:textId="77777777" w:rsidR="00800D12" w:rsidRPr="00B2607F" w:rsidRDefault="00800D12" w:rsidP="0044297F">
            <w:pPr>
              <w:rPr>
                <w:rFonts w:ascii="Times New Roman" w:hAnsi="Times New Roman" w:cs="Times New Roman"/>
                <w:sz w:val="24"/>
                <w:szCs w:val="24"/>
              </w:rPr>
            </w:pPr>
          </w:p>
        </w:tc>
      </w:tr>
      <w:tr w:rsidR="00800D12" w:rsidRPr="00B2607F" w14:paraId="3EC096E2" w14:textId="77777777" w:rsidTr="006D749B">
        <w:tc>
          <w:tcPr>
            <w:tcW w:w="1016" w:type="dxa"/>
          </w:tcPr>
          <w:p w14:paraId="6101531D" w14:textId="77777777" w:rsidR="00800D12" w:rsidRPr="00B2607F" w:rsidRDefault="00800D12" w:rsidP="0044297F">
            <w:pPr>
              <w:jc w:val="center"/>
              <w:rPr>
                <w:rFonts w:ascii="Times New Roman" w:hAnsi="Times New Roman" w:cs="Times New Roman"/>
                <w:sz w:val="24"/>
                <w:szCs w:val="24"/>
              </w:rPr>
            </w:pPr>
          </w:p>
        </w:tc>
        <w:tc>
          <w:tcPr>
            <w:tcW w:w="1792" w:type="dxa"/>
          </w:tcPr>
          <w:p w14:paraId="0ADE69C9" w14:textId="77777777" w:rsidR="00800D12" w:rsidRPr="00B2607F" w:rsidRDefault="00800D12" w:rsidP="0044297F">
            <w:pPr>
              <w:rPr>
                <w:rFonts w:ascii="Times New Roman" w:hAnsi="Times New Roman" w:cs="Times New Roman"/>
                <w:sz w:val="24"/>
                <w:szCs w:val="24"/>
              </w:rPr>
            </w:pPr>
          </w:p>
        </w:tc>
        <w:tc>
          <w:tcPr>
            <w:tcW w:w="2610" w:type="dxa"/>
          </w:tcPr>
          <w:p w14:paraId="118D0D3A" w14:textId="77777777" w:rsidR="00800D12" w:rsidRPr="00B2607F" w:rsidRDefault="00800D12" w:rsidP="0044297F">
            <w:pPr>
              <w:rPr>
                <w:rFonts w:ascii="Times New Roman" w:hAnsi="Times New Roman" w:cs="Times New Roman"/>
                <w:sz w:val="24"/>
                <w:szCs w:val="24"/>
              </w:rPr>
            </w:pPr>
          </w:p>
        </w:tc>
        <w:tc>
          <w:tcPr>
            <w:tcW w:w="4950" w:type="dxa"/>
          </w:tcPr>
          <w:p w14:paraId="6B412F4D" w14:textId="77777777" w:rsidR="00800D12" w:rsidRPr="00B2607F" w:rsidRDefault="00800D12" w:rsidP="0044297F">
            <w:pPr>
              <w:rPr>
                <w:rFonts w:ascii="Times New Roman" w:hAnsi="Times New Roman" w:cs="Times New Roman"/>
                <w:sz w:val="24"/>
                <w:szCs w:val="24"/>
              </w:rPr>
            </w:pPr>
          </w:p>
        </w:tc>
      </w:tr>
      <w:tr w:rsidR="00800D12" w:rsidRPr="00B2607F" w14:paraId="4C503AAC" w14:textId="77777777" w:rsidTr="006D749B">
        <w:tc>
          <w:tcPr>
            <w:tcW w:w="1016" w:type="dxa"/>
          </w:tcPr>
          <w:p w14:paraId="7D6923F4" w14:textId="77777777" w:rsidR="00800D12" w:rsidRPr="00B2607F" w:rsidRDefault="00800D12" w:rsidP="0044297F">
            <w:pPr>
              <w:jc w:val="center"/>
              <w:rPr>
                <w:rFonts w:ascii="Times New Roman" w:hAnsi="Times New Roman" w:cs="Times New Roman"/>
                <w:sz w:val="24"/>
                <w:szCs w:val="24"/>
              </w:rPr>
            </w:pPr>
          </w:p>
        </w:tc>
        <w:tc>
          <w:tcPr>
            <w:tcW w:w="1792" w:type="dxa"/>
          </w:tcPr>
          <w:p w14:paraId="45954F43" w14:textId="77777777" w:rsidR="00800D12" w:rsidRPr="00B2607F" w:rsidRDefault="00800D12" w:rsidP="0044297F">
            <w:pPr>
              <w:rPr>
                <w:rFonts w:ascii="Times New Roman" w:hAnsi="Times New Roman" w:cs="Times New Roman"/>
                <w:sz w:val="24"/>
                <w:szCs w:val="24"/>
              </w:rPr>
            </w:pPr>
          </w:p>
        </w:tc>
        <w:tc>
          <w:tcPr>
            <w:tcW w:w="2610" w:type="dxa"/>
          </w:tcPr>
          <w:p w14:paraId="0C0E8E7E" w14:textId="77777777" w:rsidR="00800D12" w:rsidRPr="00B2607F" w:rsidRDefault="00800D12" w:rsidP="0044297F">
            <w:pPr>
              <w:rPr>
                <w:rFonts w:ascii="Times New Roman" w:hAnsi="Times New Roman" w:cs="Times New Roman"/>
                <w:sz w:val="24"/>
                <w:szCs w:val="24"/>
              </w:rPr>
            </w:pPr>
          </w:p>
        </w:tc>
        <w:tc>
          <w:tcPr>
            <w:tcW w:w="4950" w:type="dxa"/>
          </w:tcPr>
          <w:p w14:paraId="257D2063" w14:textId="77777777" w:rsidR="00800D12" w:rsidRPr="00B2607F" w:rsidRDefault="00800D12" w:rsidP="0044297F">
            <w:pPr>
              <w:rPr>
                <w:rFonts w:ascii="Times New Roman" w:hAnsi="Times New Roman" w:cs="Times New Roman"/>
                <w:sz w:val="24"/>
                <w:szCs w:val="24"/>
              </w:rPr>
            </w:pPr>
          </w:p>
        </w:tc>
      </w:tr>
    </w:tbl>
    <w:p w14:paraId="3CE7C7FA" w14:textId="77777777" w:rsidR="00800D12" w:rsidRPr="00115418" w:rsidRDefault="00800D12" w:rsidP="0044297F">
      <w:pPr>
        <w:rPr>
          <w:rFonts w:ascii="Times New Roman" w:hAnsi="Times New Roman" w:cs="Times New Roman"/>
          <w:b/>
          <w:sz w:val="24"/>
          <w:szCs w:val="24"/>
        </w:rPr>
      </w:pPr>
    </w:p>
    <w:sectPr w:rsidR="00800D12" w:rsidRPr="00115418" w:rsidSect="00C10E34">
      <w:headerReference w:type="even" r:id="rId13"/>
      <w:headerReference w:type="default" r:id="rId14"/>
      <w:footerReference w:type="even" r:id="rId15"/>
      <w:footerReference w:type="default" r:id="rId16"/>
      <w:headerReference w:type="first" r:id="rId17"/>
      <w:footerReference w:type="first" r:id="rId18"/>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48498" w14:textId="77777777" w:rsidR="002308E0" w:rsidRDefault="002308E0">
      <w:r>
        <w:separator/>
      </w:r>
    </w:p>
  </w:endnote>
  <w:endnote w:type="continuationSeparator" w:id="0">
    <w:p w14:paraId="69E59F09" w14:textId="77777777" w:rsidR="002308E0" w:rsidRDefault="00230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7C3D7" w14:textId="77777777" w:rsidR="00614C0B" w:rsidRDefault="00614C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80D1" w14:textId="77777777" w:rsidR="005D10C5" w:rsidRPr="00A35FD2" w:rsidRDefault="005D10C5" w:rsidP="00FA74C6">
    <w:pPr>
      <w:widowControl w:val="0"/>
      <w:spacing w:line="31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NERC Compliance Questionnaire and Reliability Standard Audit Worksheet </w:t>
    </w:r>
  </w:p>
  <w:p w14:paraId="1C83C5B1" w14:textId="77777777"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 xml:space="preserve">Compliance Enforcement Authority: </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p>
  <w:p w14:paraId="0643E322" w14:textId="77777777"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Pr>
        <w:rFonts w:ascii="Times New Roman" w:hAnsi="Times New Roman" w:cs="Times New Roman"/>
        <w:color w:val="000000"/>
        <w:sz w:val="18"/>
        <w:szCs w:val="18"/>
      </w:rPr>
      <w:tab/>
    </w:r>
    <w:r>
      <w:rPr>
        <w:rFonts w:ascii="Times New Roman" w:hAnsi="Times New Roman" w:cs="Times New Roman"/>
        <w:color w:val="000000"/>
        <w:sz w:val="18"/>
        <w:szCs w:val="18"/>
      </w:rPr>
      <w:tab/>
      <w:t>__</w:t>
    </w:r>
  </w:p>
  <w:p w14:paraId="756D3BEE" w14:textId="77777777" w:rsidR="005D10C5" w:rsidRPr="00A35FD2"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14:paraId="7AA11C95" w14:textId="77777777" w:rsidR="005D10C5" w:rsidRDefault="005D10C5" w:rsidP="00FA74C6">
    <w:pPr>
      <w:widowControl w:val="0"/>
      <w:spacing w:line="220" w:lineRule="exact"/>
      <w:rPr>
        <w:rFonts w:ascii="Times New Roman" w:hAnsi="Times New Roman" w:cs="Times New Roman"/>
        <w:color w:val="000000"/>
        <w:sz w:val="18"/>
        <w:szCs w:val="18"/>
      </w:rPr>
    </w:pPr>
    <w:r w:rsidRPr="00A35FD2">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0091085E" w:rsidRPr="0091085E">
      <w:rPr>
        <w:rFonts w:ascii="Times New Roman" w:hAnsi="Times New Roman" w:cs="Times New Roman"/>
        <w:b/>
        <w:color w:val="000000"/>
        <w:sz w:val="18"/>
        <w:szCs w:val="18"/>
      </w:rPr>
      <w:t>___</w:t>
    </w:r>
    <w:r w:rsidRPr="00A35FD2">
      <w:rPr>
        <w:rFonts w:ascii="Times New Roman" w:hAnsi="Times New Roman" w:cs="Times New Roman"/>
        <w:color w:val="000000"/>
        <w:sz w:val="18"/>
        <w:szCs w:val="18"/>
      </w:rPr>
      <w:t xml:space="preserve"> </w:t>
    </w:r>
  </w:p>
  <w:p w14:paraId="11D27B8A" w14:textId="77777777" w:rsidR="005D10C5" w:rsidRDefault="005D10C5" w:rsidP="009E51F9">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cs="Times New Roman"/>
        <w:color w:val="000000"/>
        <w:sz w:val="18"/>
        <w:szCs w:val="18"/>
      </w:rPr>
      <w:t xml:space="preserve"> </w:t>
    </w:r>
    <w:r>
      <w:rPr>
        <w:rFonts w:ascii="Times New Roman" w:hAnsi="Times New Roman"/>
        <w:sz w:val="18"/>
        <w:szCs w:val="18"/>
      </w:rPr>
      <w:t>RSAW_CIP-007-3_201</w:t>
    </w:r>
    <w:r w:rsidR="00DC140D">
      <w:rPr>
        <w:rFonts w:ascii="Times New Roman" w:hAnsi="Times New Roman"/>
        <w:sz w:val="18"/>
        <w:szCs w:val="18"/>
      </w:rPr>
      <w:t>1</w:t>
    </w:r>
    <w:r w:rsidRPr="004F5E52">
      <w:rPr>
        <w:rFonts w:ascii="Times New Roman" w:hAnsi="Times New Roman"/>
        <w:sz w:val="18"/>
        <w:szCs w:val="18"/>
      </w:rPr>
      <w:t>_v1</w:t>
    </w:r>
    <w:r w:rsidR="00B9444D">
      <w:rPr>
        <w:rFonts w:ascii="Times New Roman" w:hAnsi="Times New Roman"/>
        <w:sz w:val="18"/>
        <w:szCs w:val="18"/>
      </w:rPr>
      <w:t>.1</w:t>
    </w:r>
  </w:p>
  <w:p w14:paraId="52DA16E7" w14:textId="77777777" w:rsidR="005D10C5" w:rsidRPr="00A35FD2" w:rsidRDefault="005D10C5" w:rsidP="009E51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9444D">
      <w:rPr>
        <w:rFonts w:ascii="Times New Roman" w:hAnsi="Times New Roman" w:cs="Times New Roman"/>
        <w:color w:val="000000"/>
        <w:sz w:val="18"/>
        <w:szCs w:val="18"/>
      </w:rPr>
      <w:t>September</w:t>
    </w:r>
    <w:r w:rsidR="00DC140D">
      <w:rPr>
        <w:rFonts w:ascii="Times New Roman" w:hAnsi="Times New Roman" w:cs="Times New Roman"/>
        <w:color w:val="000000"/>
        <w:sz w:val="18"/>
        <w:szCs w:val="18"/>
      </w:rPr>
      <w:t xml:space="preserve"> 2011</w:t>
    </w:r>
  </w:p>
  <w:p w14:paraId="13AD777C" w14:textId="77777777" w:rsidR="005D10C5" w:rsidRPr="00A35FD2" w:rsidRDefault="005D10C5" w:rsidP="00B66109">
    <w:pPr>
      <w:widowControl w:val="0"/>
      <w:spacing w:line="244" w:lineRule="exact"/>
      <w:jc w:val="center"/>
      <w:rPr>
        <w:rFonts w:ascii="Times New Roman" w:hAnsi="Times New Roman" w:cs="Times New Roman"/>
      </w:rPr>
    </w:pPr>
    <w:r w:rsidRPr="00A35FD2">
      <w:rPr>
        <w:rStyle w:val="PageNumber"/>
        <w:rFonts w:ascii="Times New Roman" w:hAnsi="Times New Roman" w:cs="Times New Roman"/>
      </w:rPr>
      <w:fldChar w:fldCharType="begin"/>
    </w:r>
    <w:r w:rsidRPr="00A35FD2">
      <w:rPr>
        <w:rStyle w:val="PageNumber"/>
        <w:rFonts w:ascii="Times New Roman" w:hAnsi="Times New Roman" w:cs="Times New Roman"/>
      </w:rPr>
      <w:instrText xml:space="preserve"> PAGE </w:instrText>
    </w:r>
    <w:r w:rsidRPr="00A35FD2">
      <w:rPr>
        <w:rStyle w:val="PageNumber"/>
        <w:rFonts w:ascii="Times New Roman" w:hAnsi="Times New Roman" w:cs="Times New Roman"/>
      </w:rPr>
      <w:fldChar w:fldCharType="separate"/>
    </w:r>
    <w:r w:rsidR="00766F35">
      <w:rPr>
        <w:rStyle w:val="PageNumber"/>
        <w:rFonts w:ascii="Times New Roman" w:hAnsi="Times New Roman" w:cs="Times New Roman"/>
        <w:noProof/>
      </w:rPr>
      <w:t>30</w:t>
    </w:r>
    <w:r w:rsidRPr="00A35FD2">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05E508" w14:textId="77777777" w:rsidR="00614C0B" w:rsidRDefault="00614C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C87CE" w14:textId="77777777" w:rsidR="002308E0" w:rsidRDefault="002308E0">
      <w:r>
        <w:separator/>
      </w:r>
    </w:p>
  </w:footnote>
  <w:footnote w:type="continuationSeparator" w:id="0">
    <w:p w14:paraId="0A2BA1FF" w14:textId="77777777" w:rsidR="002308E0" w:rsidRDefault="002308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B9CFC" w14:textId="77777777" w:rsidR="00614C0B" w:rsidRDefault="00614C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B33EF" w14:textId="77777777" w:rsidR="005D10C5" w:rsidRDefault="005D10C5">
    <w:pPr>
      <w:widowControl w:val="0"/>
      <w:spacing w:before="66"/>
      <w:rPr>
        <w:rFonts w:cs="Times New Roman"/>
      </w:rPr>
    </w:pPr>
  </w:p>
  <w:p w14:paraId="1C6443B9" w14:textId="77777777" w:rsidR="005D10C5" w:rsidRPr="006813F3" w:rsidRDefault="005D10C5" w:rsidP="00F670F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14:paraId="4D86D943" w14:textId="77777777" w:rsidR="005D10C5" w:rsidRPr="006813F3" w:rsidRDefault="00614C0B" w:rsidP="00F670F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14:paraId="4949BD00" w14:textId="77777777" w:rsidR="005D10C5" w:rsidRDefault="00CF78C8">
    <w:pPr>
      <w:widowControl w:val="0"/>
      <w:spacing w:before="66"/>
      <w:rPr>
        <w:rFonts w:cs="Times New Roman"/>
      </w:rPr>
    </w:pPr>
    <w:r w:rsidRPr="00A234B2">
      <w:rPr>
        <w:rFonts w:cs="Times New Roman"/>
        <w:noProof/>
      </w:rPr>
      <w:drawing>
        <wp:inline distT="0" distB="0" distL="0" distR="0" wp14:anchorId="28862C94" wp14:editId="3E68E03D">
          <wp:extent cx="5962650"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14:paraId="2CE484CA" w14:textId="77777777" w:rsidR="005D10C5" w:rsidRDefault="005D10C5">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7BFAD" w14:textId="77777777" w:rsidR="00614C0B" w:rsidRDefault="00614C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1F4907"/>
    <w:multiLevelType w:val="hybridMultilevel"/>
    <w:tmpl w:val="8E247D06"/>
    <w:lvl w:ilvl="0" w:tplc="FD6CC1BC">
      <w:start w:val="1"/>
      <w:numFmt w:val="bullet"/>
      <w:lvlText w:val=""/>
      <w:lvlJc w:val="left"/>
      <w:pPr>
        <w:tabs>
          <w:tab w:val="num" w:pos="1710"/>
        </w:tabs>
        <w:ind w:left="1710" w:hanging="360"/>
      </w:pPr>
      <w:rPr>
        <w:rFonts w:ascii="Symbol" w:hAnsi="Symbol" w:hint="default"/>
      </w:rPr>
    </w:lvl>
    <w:lvl w:ilvl="1" w:tplc="C48258EE" w:tentative="1">
      <w:start w:val="1"/>
      <w:numFmt w:val="bullet"/>
      <w:lvlText w:val="o"/>
      <w:lvlJc w:val="left"/>
      <w:pPr>
        <w:tabs>
          <w:tab w:val="num" w:pos="2430"/>
        </w:tabs>
        <w:ind w:left="2430" w:hanging="360"/>
      </w:pPr>
      <w:rPr>
        <w:rFonts w:ascii="Courier New" w:hAnsi="Courier New" w:cs="Courier New" w:hint="default"/>
      </w:rPr>
    </w:lvl>
    <w:lvl w:ilvl="2" w:tplc="1A5ECDF6">
      <w:start w:val="1"/>
      <w:numFmt w:val="bullet"/>
      <w:lvlText w:val=""/>
      <w:lvlJc w:val="left"/>
      <w:pPr>
        <w:tabs>
          <w:tab w:val="num" w:pos="3150"/>
        </w:tabs>
        <w:ind w:left="3150" w:hanging="360"/>
      </w:pPr>
      <w:rPr>
        <w:rFonts w:ascii="Wingdings" w:hAnsi="Wingdings" w:hint="default"/>
      </w:rPr>
    </w:lvl>
    <w:lvl w:ilvl="3" w:tplc="D5689604" w:tentative="1">
      <w:start w:val="1"/>
      <w:numFmt w:val="bullet"/>
      <w:lvlText w:val=""/>
      <w:lvlJc w:val="left"/>
      <w:pPr>
        <w:tabs>
          <w:tab w:val="num" w:pos="3870"/>
        </w:tabs>
        <w:ind w:left="3870" w:hanging="360"/>
      </w:pPr>
      <w:rPr>
        <w:rFonts w:ascii="Symbol" w:hAnsi="Symbol" w:hint="default"/>
      </w:rPr>
    </w:lvl>
    <w:lvl w:ilvl="4" w:tplc="8F2E8426" w:tentative="1">
      <w:start w:val="1"/>
      <w:numFmt w:val="bullet"/>
      <w:lvlText w:val="o"/>
      <w:lvlJc w:val="left"/>
      <w:pPr>
        <w:tabs>
          <w:tab w:val="num" w:pos="4590"/>
        </w:tabs>
        <w:ind w:left="4590" w:hanging="360"/>
      </w:pPr>
      <w:rPr>
        <w:rFonts w:ascii="Courier New" w:hAnsi="Courier New" w:cs="Courier New" w:hint="default"/>
      </w:rPr>
    </w:lvl>
    <w:lvl w:ilvl="5" w:tplc="1C5C4934" w:tentative="1">
      <w:start w:val="1"/>
      <w:numFmt w:val="bullet"/>
      <w:lvlText w:val=""/>
      <w:lvlJc w:val="left"/>
      <w:pPr>
        <w:tabs>
          <w:tab w:val="num" w:pos="5310"/>
        </w:tabs>
        <w:ind w:left="5310" w:hanging="360"/>
      </w:pPr>
      <w:rPr>
        <w:rFonts w:ascii="Wingdings" w:hAnsi="Wingdings" w:hint="default"/>
      </w:rPr>
    </w:lvl>
    <w:lvl w:ilvl="6" w:tplc="AB1AA1DC" w:tentative="1">
      <w:start w:val="1"/>
      <w:numFmt w:val="bullet"/>
      <w:lvlText w:val=""/>
      <w:lvlJc w:val="left"/>
      <w:pPr>
        <w:tabs>
          <w:tab w:val="num" w:pos="6030"/>
        </w:tabs>
        <w:ind w:left="6030" w:hanging="360"/>
      </w:pPr>
      <w:rPr>
        <w:rFonts w:ascii="Symbol" w:hAnsi="Symbol" w:hint="default"/>
      </w:rPr>
    </w:lvl>
    <w:lvl w:ilvl="7" w:tplc="22C6742E" w:tentative="1">
      <w:start w:val="1"/>
      <w:numFmt w:val="bullet"/>
      <w:lvlText w:val="o"/>
      <w:lvlJc w:val="left"/>
      <w:pPr>
        <w:tabs>
          <w:tab w:val="num" w:pos="6750"/>
        </w:tabs>
        <w:ind w:left="6750" w:hanging="360"/>
      </w:pPr>
      <w:rPr>
        <w:rFonts w:ascii="Courier New" w:hAnsi="Courier New" w:cs="Courier New" w:hint="default"/>
      </w:rPr>
    </w:lvl>
    <w:lvl w:ilvl="8" w:tplc="7BB07624" w:tentative="1">
      <w:start w:val="1"/>
      <w:numFmt w:val="bullet"/>
      <w:lvlText w:val=""/>
      <w:lvlJc w:val="left"/>
      <w:pPr>
        <w:tabs>
          <w:tab w:val="num" w:pos="7470"/>
        </w:tabs>
        <w:ind w:left="7470" w:hanging="360"/>
      </w:pPr>
      <w:rPr>
        <w:rFonts w:ascii="Wingdings" w:hAnsi="Wingdings" w:hint="default"/>
      </w:rPr>
    </w:lvl>
  </w:abstractNum>
  <w:abstractNum w:abstractNumId="3">
    <w:nsid w:val="1EF01E38"/>
    <w:multiLevelType w:val="hybridMultilevel"/>
    <w:tmpl w:val="869A5A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8FA989"/>
    <w:multiLevelType w:val="hybridMultilevel"/>
    <w:tmpl w:val="1B1F9A0D"/>
    <w:lvl w:ilvl="0" w:tplc="B674058C">
      <w:start w:val="1"/>
      <w:numFmt w:val="ideographDigital"/>
      <w:lvlText w:val=""/>
      <w:lvlJc w:val="left"/>
    </w:lvl>
    <w:lvl w:ilvl="1" w:tplc="4C6AD9C6">
      <w:start w:val="1"/>
      <w:numFmt w:val="ideographDigital"/>
      <w:lvlText w:val=""/>
      <w:lvlJc w:val="left"/>
    </w:lvl>
    <w:lvl w:ilvl="2" w:tplc="1A1ACA18">
      <w:start w:val="1"/>
      <w:numFmt w:val="decimal"/>
      <w:lvlText w:val=""/>
      <w:lvlJc w:val="left"/>
    </w:lvl>
    <w:lvl w:ilvl="3" w:tplc="A62C6982">
      <w:numFmt w:val="decimal"/>
      <w:lvlText w:val=""/>
      <w:lvlJc w:val="left"/>
    </w:lvl>
    <w:lvl w:ilvl="4" w:tplc="15469474">
      <w:numFmt w:val="decimal"/>
      <w:lvlText w:val=""/>
      <w:lvlJc w:val="left"/>
    </w:lvl>
    <w:lvl w:ilvl="5" w:tplc="925EBA18">
      <w:numFmt w:val="decimal"/>
      <w:lvlText w:val=""/>
      <w:lvlJc w:val="left"/>
    </w:lvl>
    <w:lvl w:ilvl="6" w:tplc="C4429390">
      <w:numFmt w:val="decimal"/>
      <w:lvlText w:val=""/>
      <w:lvlJc w:val="left"/>
    </w:lvl>
    <w:lvl w:ilvl="7" w:tplc="7AC6A40C">
      <w:numFmt w:val="decimal"/>
      <w:lvlText w:val=""/>
      <w:lvlJc w:val="left"/>
    </w:lvl>
    <w:lvl w:ilvl="8" w:tplc="EC8681FA">
      <w:numFmt w:val="decimal"/>
      <w:lvlText w:val=""/>
      <w:lvlJc w:val="left"/>
    </w:lvl>
  </w:abstractNum>
  <w:abstractNum w:abstractNumId="5">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6">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7">
    <w:nsid w:val="5AE07B5E"/>
    <w:multiLevelType w:val="hybridMultilevel"/>
    <w:tmpl w:val="29AACC22"/>
    <w:lvl w:ilvl="0" w:tplc="AA089852">
      <w:start w:val="1"/>
      <w:numFmt w:val="decimal"/>
      <w:lvlText w:val="%1."/>
      <w:lvlJc w:val="left"/>
      <w:pPr>
        <w:tabs>
          <w:tab w:val="num" w:pos="720"/>
        </w:tabs>
        <w:ind w:left="720" w:hanging="360"/>
      </w:pPr>
    </w:lvl>
    <w:lvl w:ilvl="1" w:tplc="E6782E0E">
      <w:start w:val="1"/>
      <w:numFmt w:val="lowerLetter"/>
      <w:lvlText w:val="%2."/>
      <w:lvlJc w:val="left"/>
      <w:pPr>
        <w:tabs>
          <w:tab w:val="num" w:pos="1440"/>
        </w:tabs>
        <w:ind w:left="1440" w:hanging="360"/>
      </w:pPr>
    </w:lvl>
    <w:lvl w:ilvl="2" w:tplc="21AAC4D8" w:tentative="1">
      <w:start w:val="1"/>
      <w:numFmt w:val="lowerRoman"/>
      <w:lvlText w:val="%3."/>
      <w:lvlJc w:val="right"/>
      <w:pPr>
        <w:tabs>
          <w:tab w:val="num" w:pos="2160"/>
        </w:tabs>
        <w:ind w:left="2160" w:hanging="180"/>
      </w:pPr>
    </w:lvl>
    <w:lvl w:ilvl="3" w:tplc="1AAEFB5E" w:tentative="1">
      <w:start w:val="1"/>
      <w:numFmt w:val="decimal"/>
      <w:lvlText w:val="%4."/>
      <w:lvlJc w:val="left"/>
      <w:pPr>
        <w:tabs>
          <w:tab w:val="num" w:pos="2880"/>
        </w:tabs>
        <w:ind w:left="2880" w:hanging="360"/>
      </w:pPr>
    </w:lvl>
    <w:lvl w:ilvl="4" w:tplc="11B22FD2" w:tentative="1">
      <w:start w:val="1"/>
      <w:numFmt w:val="lowerLetter"/>
      <w:lvlText w:val="%5."/>
      <w:lvlJc w:val="left"/>
      <w:pPr>
        <w:tabs>
          <w:tab w:val="num" w:pos="3600"/>
        </w:tabs>
        <w:ind w:left="3600" w:hanging="360"/>
      </w:pPr>
    </w:lvl>
    <w:lvl w:ilvl="5" w:tplc="19A29B14" w:tentative="1">
      <w:start w:val="1"/>
      <w:numFmt w:val="lowerRoman"/>
      <w:lvlText w:val="%6."/>
      <w:lvlJc w:val="right"/>
      <w:pPr>
        <w:tabs>
          <w:tab w:val="num" w:pos="4320"/>
        </w:tabs>
        <w:ind w:left="4320" w:hanging="180"/>
      </w:pPr>
    </w:lvl>
    <w:lvl w:ilvl="6" w:tplc="DDC45C0E" w:tentative="1">
      <w:start w:val="1"/>
      <w:numFmt w:val="decimal"/>
      <w:lvlText w:val="%7."/>
      <w:lvlJc w:val="left"/>
      <w:pPr>
        <w:tabs>
          <w:tab w:val="num" w:pos="5040"/>
        </w:tabs>
        <w:ind w:left="5040" w:hanging="360"/>
      </w:pPr>
    </w:lvl>
    <w:lvl w:ilvl="7" w:tplc="FBFA3E80" w:tentative="1">
      <w:start w:val="1"/>
      <w:numFmt w:val="lowerLetter"/>
      <w:lvlText w:val="%8."/>
      <w:lvlJc w:val="left"/>
      <w:pPr>
        <w:tabs>
          <w:tab w:val="num" w:pos="5760"/>
        </w:tabs>
        <w:ind w:left="5760" w:hanging="360"/>
      </w:pPr>
    </w:lvl>
    <w:lvl w:ilvl="8" w:tplc="34B8BD2C" w:tentative="1">
      <w:start w:val="1"/>
      <w:numFmt w:val="lowerRoman"/>
      <w:lvlText w:val="%9."/>
      <w:lvlJc w:val="right"/>
      <w:pPr>
        <w:tabs>
          <w:tab w:val="num" w:pos="6480"/>
        </w:tabs>
        <w:ind w:left="6480" w:hanging="180"/>
      </w:pPr>
    </w:lvl>
  </w:abstractNum>
  <w:abstractNum w:abstractNumId="8">
    <w:nsid w:val="5BAA63D0"/>
    <w:multiLevelType w:val="hybridMultilevel"/>
    <w:tmpl w:val="F15C0A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5"/>
  </w:num>
  <w:num w:numId="3">
    <w:abstractNumId w:val="9"/>
  </w:num>
  <w:num w:numId="4">
    <w:abstractNumId w:val="0"/>
  </w:num>
  <w:num w:numId="5">
    <w:abstractNumId w:val="7"/>
  </w:num>
  <w:num w:numId="6">
    <w:abstractNumId w:val="4"/>
  </w:num>
  <w:num w:numId="7">
    <w:abstractNumId w:val="6"/>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0"/>
  </w:num>
  <w:num w:numId="9">
    <w:abstractNumId w:val="8"/>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57C"/>
    <w:rsid w:val="00014224"/>
    <w:rsid w:val="0001687A"/>
    <w:rsid w:val="000307C0"/>
    <w:rsid w:val="000362A9"/>
    <w:rsid w:val="0004346E"/>
    <w:rsid w:val="0004671D"/>
    <w:rsid w:val="00053C4D"/>
    <w:rsid w:val="00055B9F"/>
    <w:rsid w:val="00055FF4"/>
    <w:rsid w:val="00071C2C"/>
    <w:rsid w:val="0009633E"/>
    <w:rsid w:val="00097655"/>
    <w:rsid w:val="000A093A"/>
    <w:rsid w:val="000A7D4C"/>
    <w:rsid w:val="000B0099"/>
    <w:rsid w:val="000B3E99"/>
    <w:rsid w:val="000B4E69"/>
    <w:rsid w:val="000B6A73"/>
    <w:rsid w:val="000B7EFA"/>
    <w:rsid w:val="000C7D87"/>
    <w:rsid w:val="000E564D"/>
    <w:rsid w:val="001045A3"/>
    <w:rsid w:val="00107D61"/>
    <w:rsid w:val="00123EFC"/>
    <w:rsid w:val="001324CD"/>
    <w:rsid w:val="00134E91"/>
    <w:rsid w:val="00145754"/>
    <w:rsid w:val="00147533"/>
    <w:rsid w:val="00153032"/>
    <w:rsid w:val="00172F71"/>
    <w:rsid w:val="001816C9"/>
    <w:rsid w:val="001A1176"/>
    <w:rsid w:val="001B0A1D"/>
    <w:rsid w:val="001B79AC"/>
    <w:rsid w:val="001C6041"/>
    <w:rsid w:val="001D1CED"/>
    <w:rsid w:val="001E7294"/>
    <w:rsid w:val="001F2522"/>
    <w:rsid w:val="002009E8"/>
    <w:rsid w:val="002028C2"/>
    <w:rsid w:val="002044C0"/>
    <w:rsid w:val="00205EFC"/>
    <w:rsid w:val="00211BBD"/>
    <w:rsid w:val="00215D1A"/>
    <w:rsid w:val="002308E0"/>
    <w:rsid w:val="002366A9"/>
    <w:rsid w:val="00237DFB"/>
    <w:rsid w:val="00257441"/>
    <w:rsid w:val="00266301"/>
    <w:rsid w:val="0027349C"/>
    <w:rsid w:val="0027631C"/>
    <w:rsid w:val="00281F79"/>
    <w:rsid w:val="00285AED"/>
    <w:rsid w:val="00287573"/>
    <w:rsid w:val="002971BF"/>
    <w:rsid w:val="002A20A0"/>
    <w:rsid w:val="002A39B7"/>
    <w:rsid w:val="002B1E31"/>
    <w:rsid w:val="002B2A3F"/>
    <w:rsid w:val="002B6BFD"/>
    <w:rsid w:val="002B6EE0"/>
    <w:rsid w:val="002E4284"/>
    <w:rsid w:val="002F5A4B"/>
    <w:rsid w:val="00303514"/>
    <w:rsid w:val="003053DA"/>
    <w:rsid w:val="00333C6F"/>
    <w:rsid w:val="003351A2"/>
    <w:rsid w:val="00336BA7"/>
    <w:rsid w:val="0034172E"/>
    <w:rsid w:val="0035117E"/>
    <w:rsid w:val="00351DFF"/>
    <w:rsid w:val="00361A42"/>
    <w:rsid w:val="00367985"/>
    <w:rsid w:val="00367F16"/>
    <w:rsid w:val="00377633"/>
    <w:rsid w:val="003844FB"/>
    <w:rsid w:val="00384AC1"/>
    <w:rsid w:val="00387948"/>
    <w:rsid w:val="0039163D"/>
    <w:rsid w:val="00393103"/>
    <w:rsid w:val="003B564B"/>
    <w:rsid w:val="003B66E8"/>
    <w:rsid w:val="003B67F0"/>
    <w:rsid w:val="003D22CA"/>
    <w:rsid w:val="003D36C6"/>
    <w:rsid w:val="003D399A"/>
    <w:rsid w:val="003E30CB"/>
    <w:rsid w:val="003E7A11"/>
    <w:rsid w:val="003F23F0"/>
    <w:rsid w:val="004101D3"/>
    <w:rsid w:val="004104F1"/>
    <w:rsid w:val="004123E0"/>
    <w:rsid w:val="00413A21"/>
    <w:rsid w:val="00416DFE"/>
    <w:rsid w:val="00423B27"/>
    <w:rsid w:val="004357C9"/>
    <w:rsid w:val="00436A7B"/>
    <w:rsid w:val="004412A3"/>
    <w:rsid w:val="0044297F"/>
    <w:rsid w:val="00454BB7"/>
    <w:rsid w:val="00454BC5"/>
    <w:rsid w:val="00463105"/>
    <w:rsid w:val="00473A4C"/>
    <w:rsid w:val="0048771E"/>
    <w:rsid w:val="00487904"/>
    <w:rsid w:val="004B09E9"/>
    <w:rsid w:val="004B10A5"/>
    <w:rsid w:val="004C054A"/>
    <w:rsid w:val="004C6EE6"/>
    <w:rsid w:val="004D02AE"/>
    <w:rsid w:val="004D02BF"/>
    <w:rsid w:val="004E25A6"/>
    <w:rsid w:val="005007BE"/>
    <w:rsid w:val="00502B0B"/>
    <w:rsid w:val="0050544E"/>
    <w:rsid w:val="0050553E"/>
    <w:rsid w:val="005057A4"/>
    <w:rsid w:val="0050636D"/>
    <w:rsid w:val="00511CA5"/>
    <w:rsid w:val="00513E8A"/>
    <w:rsid w:val="00515668"/>
    <w:rsid w:val="005264B5"/>
    <w:rsid w:val="00541710"/>
    <w:rsid w:val="00544651"/>
    <w:rsid w:val="005517AD"/>
    <w:rsid w:val="0055602E"/>
    <w:rsid w:val="005627C6"/>
    <w:rsid w:val="00570607"/>
    <w:rsid w:val="00570DCA"/>
    <w:rsid w:val="0057767B"/>
    <w:rsid w:val="00582717"/>
    <w:rsid w:val="00584C56"/>
    <w:rsid w:val="00585D19"/>
    <w:rsid w:val="005872BF"/>
    <w:rsid w:val="00595738"/>
    <w:rsid w:val="00595E0D"/>
    <w:rsid w:val="00596A50"/>
    <w:rsid w:val="005A1C78"/>
    <w:rsid w:val="005A301A"/>
    <w:rsid w:val="005A7C2B"/>
    <w:rsid w:val="005B1386"/>
    <w:rsid w:val="005D10C5"/>
    <w:rsid w:val="005E6AA9"/>
    <w:rsid w:val="005F2588"/>
    <w:rsid w:val="00606AD1"/>
    <w:rsid w:val="0060726F"/>
    <w:rsid w:val="006079FE"/>
    <w:rsid w:val="00614C0B"/>
    <w:rsid w:val="00622057"/>
    <w:rsid w:val="00643BBA"/>
    <w:rsid w:val="00670B81"/>
    <w:rsid w:val="00673550"/>
    <w:rsid w:val="0068482F"/>
    <w:rsid w:val="00684BFC"/>
    <w:rsid w:val="00686B41"/>
    <w:rsid w:val="0069158F"/>
    <w:rsid w:val="006967A3"/>
    <w:rsid w:val="006A2C89"/>
    <w:rsid w:val="006A54E2"/>
    <w:rsid w:val="006A591B"/>
    <w:rsid w:val="006B250B"/>
    <w:rsid w:val="006B6C29"/>
    <w:rsid w:val="006C07D1"/>
    <w:rsid w:val="006D3B78"/>
    <w:rsid w:val="006D749B"/>
    <w:rsid w:val="006D74DA"/>
    <w:rsid w:val="006E1557"/>
    <w:rsid w:val="006E483F"/>
    <w:rsid w:val="006E7D86"/>
    <w:rsid w:val="006F1FF4"/>
    <w:rsid w:val="007129F4"/>
    <w:rsid w:val="007134A4"/>
    <w:rsid w:val="00717420"/>
    <w:rsid w:val="007220C8"/>
    <w:rsid w:val="00723B8A"/>
    <w:rsid w:val="0072542A"/>
    <w:rsid w:val="0073541C"/>
    <w:rsid w:val="00741C6D"/>
    <w:rsid w:val="007501AA"/>
    <w:rsid w:val="00761C7E"/>
    <w:rsid w:val="00763F2C"/>
    <w:rsid w:val="007640F3"/>
    <w:rsid w:val="00766F35"/>
    <w:rsid w:val="007676BC"/>
    <w:rsid w:val="00780302"/>
    <w:rsid w:val="007955E8"/>
    <w:rsid w:val="00795AE9"/>
    <w:rsid w:val="007A11FA"/>
    <w:rsid w:val="007A5874"/>
    <w:rsid w:val="007B1E2A"/>
    <w:rsid w:val="007C4BB1"/>
    <w:rsid w:val="007D414E"/>
    <w:rsid w:val="007D6933"/>
    <w:rsid w:val="007E245C"/>
    <w:rsid w:val="007E5AC3"/>
    <w:rsid w:val="00800D12"/>
    <w:rsid w:val="008017BC"/>
    <w:rsid w:val="00801F64"/>
    <w:rsid w:val="00802DAB"/>
    <w:rsid w:val="00803EF7"/>
    <w:rsid w:val="00811A46"/>
    <w:rsid w:val="00812D0D"/>
    <w:rsid w:val="00820696"/>
    <w:rsid w:val="00822D8D"/>
    <w:rsid w:val="00832B73"/>
    <w:rsid w:val="0083530E"/>
    <w:rsid w:val="00836C2B"/>
    <w:rsid w:val="00836EAD"/>
    <w:rsid w:val="00840419"/>
    <w:rsid w:val="00841CB4"/>
    <w:rsid w:val="008518B1"/>
    <w:rsid w:val="008600E5"/>
    <w:rsid w:val="0086163E"/>
    <w:rsid w:val="0086670B"/>
    <w:rsid w:val="00873F8F"/>
    <w:rsid w:val="008746DD"/>
    <w:rsid w:val="00886AE5"/>
    <w:rsid w:val="00886CD8"/>
    <w:rsid w:val="008A21C6"/>
    <w:rsid w:val="008A61E4"/>
    <w:rsid w:val="008B0122"/>
    <w:rsid w:val="008B181F"/>
    <w:rsid w:val="008B4C2B"/>
    <w:rsid w:val="008B6677"/>
    <w:rsid w:val="008C58A2"/>
    <w:rsid w:val="008F06D5"/>
    <w:rsid w:val="008F1753"/>
    <w:rsid w:val="0091085E"/>
    <w:rsid w:val="00910D61"/>
    <w:rsid w:val="009227D1"/>
    <w:rsid w:val="0093026B"/>
    <w:rsid w:val="0093335C"/>
    <w:rsid w:val="00934C50"/>
    <w:rsid w:val="00936E6F"/>
    <w:rsid w:val="00944181"/>
    <w:rsid w:val="00944463"/>
    <w:rsid w:val="00955359"/>
    <w:rsid w:val="00962D76"/>
    <w:rsid w:val="00963DEC"/>
    <w:rsid w:val="00966FA9"/>
    <w:rsid w:val="00972CD2"/>
    <w:rsid w:val="009849AD"/>
    <w:rsid w:val="00984C65"/>
    <w:rsid w:val="00985C24"/>
    <w:rsid w:val="00991201"/>
    <w:rsid w:val="009958AC"/>
    <w:rsid w:val="009A3084"/>
    <w:rsid w:val="009B5A22"/>
    <w:rsid w:val="009B7F84"/>
    <w:rsid w:val="009C63D4"/>
    <w:rsid w:val="009C73C4"/>
    <w:rsid w:val="009D3D05"/>
    <w:rsid w:val="009E16A0"/>
    <w:rsid w:val="009E25E1"/>
    <w:rsid w:val="009E2B24"/>
    <w:rsid w:val="009E51F9"/>
    <w:rsid w:val="00A00E02"/>
    <w:rsid w:val="00A034E1"/>
    <w:rsid w:val="00A04D4E"/>
    <w:rsid w:val="00A05431"/>
    <w:rsid w:val="00A12F7D"/>
    <w:rsid w:val="00A234B2"/>
    <w:rsid w:val="00A2541A"/>
    <w:rsid w:val="00A35FD2"/>
    <w:rsid w:val="00A40ECB"/>
    <w:rsid w:val="00A43094"/>
    <w:rsid w:val="00A619EA"/>
    <w:rsid w:val="00A61FEF"/>
    <w:rsid w:val="00A64D48"/>
    <w:rsid w:val="00A76F05"/>
    <w:rsid w:val="00A9220D"/>
    <w:rsid w:val="00A95897"/>
    <w:rsid w:val="00AA546E"/>
    <w:rsid w:val="00AB2C7B"/>
    <w:rsid w:val="00AB4F14"/>
    <w:rsid w:val="00AC1E3B"/>
    <w:rsid w:val="00AC5606"/>
    <w:rsid w:val="00AD3D9D"/>
    <w:rsid w:val="00AE330C"/>
    <w:rsid w:val="00AE5306"/>
    <w:rsid w:val="00AE7C3B"/>
    <w:rsid w:val="00B16471"/>
    <w:rsid w:val="00B334F3"/>
    <w:rsid w:val="00B56323"/>
    <w:rsid w:val="00B627B7"/>
    <w:rsid w:val="00B645A0"/>
    <w:rsid w:val="00B66109"/>
    <w:rsid w:val="00B67691"/>
    <w:rsid w:val="00B7057D"/>
    <w:rsid w:val="00B7271D"/>
    <w:rsid w:val="00B74B49"/>
    <w:rsid w:val="00B74F03"/>
    <w:rsid w:val="00B843D8"/>
    <w:rsid w:val="00B86075"/>
    <w:rsid w:val="00B86416"/>
    <w:rsid w:val="00B9444D"/>
    <w:rsid w:val="00B94AFB"/>
    <w:rsid w:val="00B95ADA"/>
    <w:rsid w:val="00BA1FB2"/>
    <w:rsid w:val="00BA7FC1"/>
    <w:rsid w:val="00BB0CC0"/>
    <w:rsid w:val="00BB0FE1"/>
    <w:rsid w:val="00BC6032"/>
    <w:rsid w:val="00BD4DEA"/>
    <w:rsid w:val="00BD5E3D"/>
    <w:rsid w:val="00BE0D14"/>
    <w:rsid w:val="00BE6BA6"/>
    <w:rsid w:val="00BE7F92"/>
    <w:rsid w:val="00BF15C6"/>
    <w:rsid w:val="00BF2A4E"/>
    <w:rsid w:val="00BF381A"/>
    <w:rsid w:val="00BF58B5"/>
    <w:rsid w:val="00C01CC7"/>
    <w:rsid w:val="00C10E34"/>
    <w:rsid w:val="00C13E0C"/>
    <w:rsid w:val="00C2063F"/>
    <w:rsid w:val="00C20751"/>
    <w:rsid w:val="00C42936"/>
    <w:rsid w:val="00C57B75"/>
    <w:rsid w:val="00C60CB5"/>
    <w:rsid w:val="00C62ED0"/>
    <w:rsid w:val="00C643D6"/>
    <w:rsid w:val="00C70C11"/>
    <w:rsid w:val="00C77B23"/>
    <w:rsid w:val="00C8361E"/>
    <w:rsid w:val="00C90167"/>
    <w:rsid w:val="00C9342E"/>
    <w:rsid w:val="00C96F5A"/>
    <w:rsid w:val="00CA0CDB"/>
    <w:rsid w:val="00CA207A"/>
    <w:rsid w:val="00CA4194"/>
    <w:rsid w:val="00CA61AA"/>
    <w:rsid w:val="00CC2E61"/>
    <w:rsid w:val="00CC35CC"/>
    <w:rsid w:val="00CC3728"/>
    <w:rsid w:val="00CD662B"/>
    <w:rsid w:val="00CE6A7A"/>
    <w:rsid w:val="00CF78C8"/>
    <w:rsid w:val="00D00183"/>
    <w:rsid w:val="00D03A7E"/>
    <w:rsid w:val="00D04F48"/>
    <w:rsid w:val="00D12CDC"/>
    <w:rsid w:val="00D22446"/>
    <w:rsid w:val="00D31894"/>
    <w:rsid w:val="00D32C0F"/>
    <w:rsid w:val="00D33197"/>
    <w:rsid w:val="00D351D0"/>
    <w:rsid w:val="00D40E57"/>
    <w:rsid w:val="00D427A8"/>
    <w:rsid w:val="00D5119C"/>
    <w:rsid w:val="00D569EC"/>
    <w:rsid w:val="00D6224B"/>
    <w:rsid w:val="00D66012"/>
    <w:rsid w:val="00D67370"/>
    <w:rsid w:val="00D73BDB"/>
    <w:rsid w:val="00D74173"/>
    <w:rsid w:val="00D760B0"/>
    <w:rsid w:val="00D86801"/>
    <w:rsid w:val="00D86BD8"/>
    <w:rsid w:val="00D90AF9"/>
    <w:rsid w:val="00D91862"/>
    <w:rsid w:val="00D94D59"/>
    <w:rsid w:val="00DA1740"/>
    <w:rsid w:val="00DA34D2"/>
    <w:rsid w:val="00DA614E"/>
    <w:rsid w:val="00DA6170"/>
    <w:rsid w:val="00DC11D8"/>
    <w:rsid w:val="00DC140D"/>
    <w:rsid w:val="00DC5767"/>
    <w:rsid w:val="00DC71A2"/>
    <w:rsid w:val="00DD5F48"/>
    <w:rsid w:val="00DE01B9"/>
    <w:rsid w:val="00DE16C2"/>
    <w:rsid w:val="00DE359B"/>
    <w:rsid w:val="00DE3ADD"/>
    <w:rsid w:val="00DE4EA7"/>
    <w:rsid w:val="00DE5A92"/>
    <w:rsid w:val="00DE740C"/>
    <w:rsid w:val="00DF2285"/>
    <w:rsid w:val="00E00011"/>
    <w:rsid w:val="00E0129B"/>
    <w:rsid w:val="00E153C7"/>
    <w:rsid w:val="00E238D1"/>
    <w:rsid w:val="00E53900"/>
    <w:rsid w:val="00E60456"/>
    <w:rsid w:val="00E6373A"/>
    <w:rsid w:val="00E730F8"/>
    <w:rsid w:val="00E804E2"/>
    <w:rsid w:val="00E85F42"/>
    <w:rsid w:val="00E90237"/>
    <w:rsid w:val="00E95A12"/>
    <w:rsid w:val="00E9687B"/>
    <w:rsid w:val="00EA1C73"/>
    <w:rsid w:val="00EA39D8"/>
    <w:rsid w:val="00EA5F0E"/>
    <w:rsid w:val="00EB2E5D"/>
    <w:rsid w:val="00EB384B"/>
    <w:rsid w:val="00EB3986"/>
    <w:rsid w:val="00EB49D8"/>
    <w:rsid w:val="00EB4A63"/>
    <w:rsid w:val="00EB612A"/>
    <w:rsid w:val="00ED03DF"/>
    <w:rsid w:val="00ED16DA"/>
    <w:rsid w:val="00EE017C"/>
    <w:rsid w:val="00EE5EB8"/>
    <w:rsid w:val="00EF3D87"/>
    <w:rsid w:val="00EF4129"/>
    <w:rsid w:val="00F07C49"/>
    <w:rsid w:val="00F16539"/>
    <w:rsid w:val="00F265DC"/>
    <w:rsid w:val="00F445A5"/>
    <w:rsid w:val="00F45087"/>
    <w:rsid w:val="00F46969"/>
    <w:rsid w:val="00F511E9"/>
    <w:rsid w:val="00F55A09"/>
    <w:rsid w:val="00F670FF"/>
    <w:rsid w:val="00F672C4"/>
    <w:rsid w:val="00F678EC"/>
    <w:rsid w:val="00F7690E"/>
    <w:rsid w:val="00F91F47"/>
    <w:rsid w:val="00FA1536"/>
    <w:rsid w:val="00FA2810"/>
    <w:rsid w:val="00FA74C6"/>
    <w:rsid w:val="00FB40B6"/>
    <w:rsid w:val="00FC2F74"/>
    <w:rsid w:val="00FC6391"/>
    <w:rsid w:val="00FD064E"/>
    <w:rsid w:val="00FD194A"/>
    <w:rsid w:val="00FE2DBA"/>
    <w:rsid w:val="00FE46BF"/>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C3942E"/>
  <w15:chartTrackingRefBased/>
  <w15:docId w15:val="{68FCB16B-C6C0-4452-9A09-9C0798FC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05"/>
    <w:pPr>
      <w:autoSpaceDE w:val="0"/>
      <w:autoSpaceDN w:val="0"/>
      <w:adjustRightInd w:val="0"/>
    </w:pPr>
    <w:rPr>
      <w:rFonts w:ascii="Arial" w:hAnsi="Arial" w:cs="Arial"/>
    </w:rPr>
  </w:style>
  <w:style w:type="paragraph" w:styleId="Heading1">
    <w:name w:val="heading 1"/>
    <w:basedOn w:val="Normal"/>
    <w:next w:val="Normal"/>
    <w:link w:val="Heading1Char"/>
    <w:qFormat/>
    <w:rsid w:val="00351D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463105"/>
    <w:pPr>
      <w:widowControl w:val="0"/>
      <w:tabs>
        <w:tab w:val="center" w:pos="5400"/>
      </w:tabs>
    </w:pPr>
    <w:rPr>
      <w:rFonts w:cs="Times New Roman"/>
    </w:rPr>
  </w:style>
  <w:style w:type="paragraph" w:customStyle="1" w:styleId="Style16">
    <w:name w:val="Style16"/>
    <w:basedOn w:val="Normal"/>
    <w:uiPriority w:val="99"/>
    <w:rsid w:val="00463105"/>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955359"/>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955359"/>
    <w:rPr>
      <w:sz w:val="26"/>
      <w:szCs w:val="24"/>
      <w:lang w:val="en-US" w:eastAsia="en-US" w:bidi="ar-SA"/>
    </w:rPr>
  </w:style>
  <w:style w:type="paragraph" w:styleId="ListParagraph">
    <w:name w:val="List Paragraph"/>
    <w:basedOn w:val="Normal"/>
    <w:uiPriority w:val="34"/>
    <w:qFormat/>
    <w:rsid w:val="001E7294"/>
    <w:pPr>
      <w:ind w:left="720"/>
    </w:pPr>
  </w:style>
  <w:style w:type="paragraph" w:styleId="NormalWeb">
    <w:name w:val="Normal (Web)"/>
    <w:basedOn w:val="Normal"/>
    <w:uiPriority w:val="99"/>
    <w:semiHidden/>
    <w:unhideWhenUsed/>
    <w:rsid w:val="005627C6"/>
    <w:pPr>
      <w:autoSpaceDE/>
      <w:autoSpaceDN/>
      <w:adjustRightInd/>
      <w:spacing w:before="100" w:beforeAutospacing="1" w:after="100" w:afterAutospacing="1"/>
    </w:pPr>
    <w:rPr>
      <w:rFonts w:ascii="Times New Roman" w:hAnsi="Times New Roman" w:cs="Times New Roman"/>
      <w:sz w:val="24"/>
      <w:szCs w:val="24"/>
    </w:rPr>
  </w:style>
  <w:style w:type="character" w:customStyle="1" w:styleId="Heading1Char">
    <w:name w:val="Heading 1 Char"/>
    <w:link w:val="Heading1"/>
    <w:rsid w:val="00351DFF"/>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934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70200664">
      <w:bodyDiv w:val="1"/>
      <w:marLeft w:val="0"/>
      <w:marRight w:val="0"/>
      <w:marTop w:val="0"/>
      <w:marBottom w:val="0"/>
      <w:divBdr>
        <w:top w:val="none" w:sz="0" w:space="0" w:color="auto"/>
        <w:left w:val="none" w:sz="0" w:space="0" w:color="auto"/>
        <w:bottom w:val="none" w:sz="0" w:space="0" w:color="auto"/>
        <w:right w:val="none" w:sz="0" w:space="0" w:color="auto"/>
      </w:divBdr>
    </w:div>
    <w:div w:id="1493525694">
      <w:bodyDiv w:val="1"/>
      <w:marLeft w:val="0"/>
      <w:marRight w:val="0"/>
      <w:marTop w:val="0"/>
      <w:marBottom w:val="0"/>
      <w:divBdr>
        <w:top w:val="none" w:sz="0" w:space="0" w:color="auto"/>
        <w:left w:val="none" w:sz="0" w:space="0" w:color="auto"/>
        <w:bottom w:val="none" w:sz="0" w:space="0" w:color="auto"/>
        <w:right w:val="none" w:sz="0" w:space="0" w:color="auto"/>
      </w:divBdr>
      <w:divsChild>
        <w:div w:id="838426132">
          <w:marLeft w:val="0"/>
          <w:marRight w:val="0"/>
          <w:marTop w:val="0"/>
          <w:marBottom w:val="0"/>
          <w:divBdr>
            <w:top w:val="none" w:sz="0" w:space="0" w:color="auto"/>
            <w:left w:val="none" w:sz="0" w:space="0" w:color="auto"/>
            <w:bottom w:val="none" w:sz="0" w:space="0" w:color="auto"/>
            <w:right w:val="none" w:sz="0" w:space="0" w:color="auto"/>
          </w:divBdr>
          <w:divsChild>
            <w:div w:id="1435980647">
              <w:marLeft w:val="0"/>
              <w:marRight w:val="0"/>
              <w:marTop w:val="0"/>
              <w:marBottom w:val="0"/>
              <w:divBdr>
                <w:top w:val="none" w:sz="0" w:space="0" w:color="auto"/>
                <w:left w:val="none" w:sz="0" w:space="0" w:color="auto"/>
                <w:bottom w:val="none" w:sz="0" w:space="0" w:color="auto"/>
                <w:right w:val="none" w:sz="0" w:space="0" w:color="auto"/>
              </w:divBdr>
              <w:divsChild>
                <w:div w:id="1522665358">
                  <w:marLeft w:val="0"/>
                  <w:marRight w:val="0"/>
                  <w:marTop w:val="0"/>
                  <w:marBottom w:val="0"/>
                  <w:divBdr>
                    <w:top w:val="none" w:sz="0" w:space="0" w:color="auto"/>
                    <w:left w:val="none" w:sz="0" w:space="0" w:color="auto"/>
                    <w:bottom w:val="none" w:sz="0" w:space="0" w:color="auto"/>
                    <w:right w:val="none" w:sz="0" w:space="0" w:color="auto"/>
                  </w:divBdr>
                  <w:divsChild>
                    <w:div w:id="1181360269">
                      <w:marLeft w:val="0"/>
                      <w:marRight w:val="0"/>
                      <w:marTop w:val="0"/>
                      <w:marBottom w:val="0"/>
                      <w:divBdr>
                        <w:top w:val="none" w:sz="0" w:space="0" w:color="auto"/>
                        <w:left w:val="none" w:sz="0" w:space="0" w:color="auto"/>
                        <w:bottom w:val="none" w:sz="0" w:space="0" w:color="auto"/>
                        <w:right w:val="none" w:sz="0" w:space="0" w:color="auto"/>
                      </w:divBdr>
                      <w:divsChild>
                        <w:div w:id="2127430161">
                          <w:marLeft w:val="0"/>
                          <w:marRight w:val="0"/>
                          <w:marTop w:val="0"/>
                          <w:marBottom w:val="0"/>
                          <w:divBdr>
                            <w:top w:val="none" w:sz="0" w:space="0" w:color="auto"/>
                            <w:left w:val="none" w:sz="0" w:space="0" w:color="auto"/>
                            <w:bottom w:val="none" w:sz="0" w:space="0" w:color="auto"/>
                            <w:right w:val="none" w:sz="0" w:space="0" w:color="auto"/>
                          </w:divBdr>
                          <w:divsChild>
                            <w:div w:id="114101982">
                              <w:blockQuote w:val="1"/>
                              <w:marLeft w:val="720"/>
                              <w:marRight w:val="720"/>
                              <w:marTop w:val="100"/>
                              <w:marBottom w:val="100"/>
                              <w:divBdr>
                                <w:top w:val="none" w:sz="0" w:space="0" w:color="auto"/>
                                <w:left w:val="none" w:sz="0" w:space="0" w:color="auto"/>
                                <w:bottom w:val="none" w:sz="0" w:space="0" w:color="auto"/>
                                <w:right w:val="none" w:sz="0" w:space="0" w:color="auto"/>
                              </w:divBdr>
                            </w:div>
                            <w:div w:id="189681604">
                              <w:blockQuote w:val="1"/>
                              <w:marLeft w:val="720"/>
                              <w:marRight w:val="720"/>
                              <w:marTop w:val="100"/>
                              <w:marBottom w:val="100"/>
                              <w:divBdr>
                                <w:top w:val="none" w:sz="0" w:space="0" w:color="auto"/>
                                <w:left w:val="none" w:sz="0" w:space="0" w:color="auto"/>
                                <w:bottom w:val="none" w:sz="0" w:space="0" w:color="auto"/>
                                <w:right w:val="none" w:sz="0" w:space="0" w:color="auto"/>
                              </w:divBdr>
                            </w:div>
                            <w:div w:id="273247432">
                              <w:blockQuote w:val="1"/>
                              <w:marLeft w:val="720"/>
                              <w:marRight w:val="720"/>
                              <w:marTop w:val="100"/>
                              <w:marBottom w:val="100"/>
                              <w:divBdr>
                                <w:top w:val="none" w:sz="0" w:space="0" w:color="auto"/>
                                <w:left w:val="none" w:sz="0" w:space="0" w:color="auto"/>
                                <w:bottom w:val="none" w:sz="0" w:space="0" w:color="auto"/>
                                <w:right w:val="none" w:sz="0" w:space="0" w:color="auto"/>
                              </w:divBdr>
                            </w:div>
                            <w:div w:id="318927884">
                              <w:blockQuote w:val="1"/>
                              <w:marLeft w:val="720"/>
                              <w:marRight w:val="720"/>
                              <w:marTop w:val="100"/>
                              <w:marBottom w:val="100"/>
                              <w:divBdr>
                                <w:top w:val="none" w:sz="0" w:space="0" w:color="auto"/>
                                <w:left w:val="none" w:sz="0" w:space="0" w:color="auto"/>
                                <w:bottom w:val="none" w:sz="0" w:space="0" w:color="auto"/>
                                <w:right w:val="none" w:sz="0" w:space="0" w:color="auto"/>
                              </w:divBdr>
                            </w:div>
                            <w:div w:id="525561922">
                              <w:blockQuote w:val="1"/>
                              <w:marLeft w:val="720"/>
                              <w:marRight w:val="720"/>
                              <w:marTop w:val="100"/>
                              <w:marBottom w:val="100"/>
                              <w:divBdr>
                                <w:top w:val="none" w:sz="0" w:space="0" w:color="auto"/>
                                <w:left w:val="none" w:sz="0" w:space="0" w:color="auto"/>
                                <w:bottom w:val="none" w:sz="0" w:space="0" w:color="auto"/>
                                <w:right w:val="none" w:sz="0" w:space="0" w:color="auto"/>
                              </w:divBdr>
                            </w:div>
                            <w:div w:id="548341067">
                              <w:blockQuote w:val="1"/>
                              <w:marLeft w:val="720"/>
                              <w:marRight w:val="720"/>
                              <w:marTop w:val="100"/>
                              <w:marBottom w:val="100"/>
                              <w:divBdr>
                                <w:top w:val="none" w:sz="0" w:space="0" w:color="auto"/>
                                <w:left w:val="none" w:sz="0" w:space="0" w:color="auto"/>
                                <w:bottom w:val="none" w:sz="0" w:space="0" w:color="auto"/>
                                <w:right w:val="none" w:sz="0" w:space="0" w:color="auto"/>
                              </w:divBdr>
                            </w:div>
                            <w:div w:id="61795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636372149">
                              <w:blockQuote w:val="1"/>
                              <w:marLeft w:val="720"/>
                              <w:marRight w:val="720"/>
                              <w:marTop w:val="100"/>
                              <w:marBottom w:val="100"/>
                              <w:divBdr>
                                <w:top w:val="none" w:sz="0" w:space="0" w:color="auto"/>
                                <w:left w:val="none" w:sz="0" w:space="0" w:color="auto"/>
                                <w:bottom w:val="none" w:sz="0" w:space="0" w:color="auto"/>
                                <w:right w:val="none" w:sz="0" w:space="0" w:color="auto"/>
                              </w:divBdr>
                            </w:div>
                            <w:div w:id="650796833">
                              <w:blockQuote w:val="1"/>
                              <w:marLeft w:val="720"/>
                              <w:marRight w:val="720"/>
                              <w:marTop w:val="100"/>
                              <w:marBottom w:val="100"/>
                              <w:divBdr>
                                <w:top w:val="none" w:sz="0" w:space="0" w:color="auto"/>
                                <w:left w:val="none" w:sz="0" w:space="0" w:color="auto"/>
                                <w:bottom w:val="none" w:sz="0" w:space="0" w:color="auto"/>
                                <w:right w:val="none" w:sz="0" w:space="0" w:color="auto"/>
                              </w:divBdr>
                            </w:div>
                            <w:div w:id="697243098">
                              <w:blockQuote w:val="1"/>
                              <w:marLeft w:val="720"/>
                              <w:marRight w:val="720"/>
                              <w:marTop w:val="100"/>
                              <w:marBottom w:val="100"/>
                              <w:divBdr>
                                <w:top w:val="none" w:sz="0" w:space="0" w:color="auto"/>
                                <w:left w:val="none" w:sz="0" w:space="0" w:color="auto"/>
                                <w:bottom w:val="none" w:sz="0" w:space="0" w:color="auto"/>
                                <w:right w:val="none" w:sz="0" w:space="0" w:color="auto"/>
                              </w:divBdr>
                            </w:div>
                            <w:div w:id="702098972">
                              <w:blockQuote w:val="1"/>
                              <w:marLeft w:val="720"/>
                              <w:marRight w:val="720"/>
                              <w:marTop w:val="100"/>
                              <w:marBottom w:val="100"/>
                              <w:divBdr>
                                <w:top w:val="none" w:sz="0" w:space="0" w:color="auto"/>
                                <w:left w:val="none" w:sz="0" w:space="0" w:color="auto"/>
                                <w:bottom w:val="none" w:sz="0" w:space="0" w:color="auto"/>
                                <w:right w:val="none" w:sz="0" w:space="0" w:color="auto"/>
                              </w:divBdr>
                            </w:div>
                            <w:div w:id="715348485">
                              <w:blockQuote w:val="1"/>
                              <w:marLeft w:val="720"/>
                              <w:marRight w:val="720"/>
                              <w:marTop w:val="100"/>
                              <w:marBottom w:val="100"/>
                              <w:divBdr>
                                <w:top w:val="none" w:sz="0" w:space="0" w:color="auto"/>
                                <w:left w:val="none" w:sz="0" w:space="0" w:color="auto"/>
                                <w:bottom w:val="none" w:sz="0" w:space="0" w:color="auto"/>
                                <w:right w:val="none" w:sz="0" w:space="0" w:color="auto"/>
                              </w:divBdr>
                            </w:div>
                            <w:div w:id="817107928">
                              <w:blockQuote w:val="1"/>
                              <w:marLeft w:val="720"/>
                              <w:marRight w:val="720"/>
                              <w:marTop w:val="100"/>
                              <w:marBottom w:val="100"/>
                              <w:divBdr>
                                <w:top w:val="none" w:sz="0" w:space="0" w:color="auto"/>
                                <w:left w:val="none" w:sz="0" w:space="0" w:color="auto"/>
                                <w:bottom w:val="none" w:sz="0" w:space="0" w:color="auto"/>
                                <w:right w:val="none" w:sz="0" w:space="0" w:color="auto"/>
                              </w:divBdr>
                            </w:div>
                            <w:div w:id="880098068">
                              <w:blockQuote w:val="1"/>
                              <w:marLeft w:val="720"/>
                              <w:marRight w:val="720"/>
                              <w:marTop w:val="100"/>
                              <w:marBottom w:val="100"/>
                              <w:divBdr>
                                <w:top w:val="none" w:sz="0" w:space="0" w:color="auto"/>
                                <w:left w:val="none" w:sz="0" w:space="0" w:color="auto"/>
                                <w:bottom w:val="none" w:sz="0" w:space="0" w:color="auto"/>
                                <w:right w:val="none" w:sz="0" w:space="0" w:color="auto"/>
                              </w:divBdr>
                            </w:div>
                            <w:div w:id="943415647">
                              <w:blockQuote w:val="1"/>
                              <w:marLeft w:val="720"/>
                              <w:marRight w:val="720"/>
                              <w:marTop w:val="100"/>
                              <w:marBottom w:val="100"/>
                              <w:divBdr>
                                <w:top w:val="none" w:sz="0" w:space="0" w:color="auto"/>
                                <w:left w:val="none" w:sz="0" w:space="0" w:color="auto"/>
                                <w:bottom w:val="none" w:sz="0" w:space="0" w:color="auto"/>
                                <w:right w:val="none" w:sz="0" w:space="0" w:color="auto"/>
                              </w:divBdr>
                            </w:div>
                            <w:div w:id="130470089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55642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434413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4142152">
                              <w:blockQuote w:val="1"/>
                              <w:marLeft w:val="720"/>
                              <w:marRight w:val="720"/>
                              <w:marTop w:val="100"/>
                              <w:marBottom w:val="100"/>
                              <w:divBdr>
                                <w:top w:val="none" w:sz="0" w:space="0" w:color="auto"/>
                                <w:left w:val="none" w:sz="0" w:space="0" w:color="auto"/>
                                <w:bottom w:val="none" w:sz="0" w:space="0" w:color="auto"/>
                                <w:right w:val="none" w:sz="0" w:space="0" w:color="auto"/>
                              </w:divBdr>
                            </w:div>
                            <w:div w:id="17677286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737468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82608111">
                              <w:blockQuote w:val="1"/>
                              <w:marLeft w:val="720"/>
                              <w:marRight w:val="720"/>
                              <w:marTop w:val="100"/>
                              <w:marBottom w:val="100"/>
                              <w:divBdr>
                                <w:top w:val="none" w:sz="0" w:space="0" w:color="auto"/>
                                <w:left w:val="none" w:sz="0" w:space="0" w:color="auto"/>
                                <w:bottom w:val="none" w:sz="0" w:space="0" w:color="auto"/>
                                <w:right w:val="none" w:sz="0" w:space="0" w:color="auto"/>
                              </w:divBdr>
                            </w:div>
                            <w:div w:id="1798065134">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813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977057183">
                              <w:blockQuote w:val="1"/>
                              <w:marLeft w:val="720"/>
                              <w:marRight w:val="720"/>
                              <w:marTop w:val="100"/>
                              <w:marBottom w:val="100"/>
                              <w:divBdr>
                                <w:top w:val="none" w:sz="0" w:space="0" w:color="auto"/>
                                <w:left w:val="none" w:sz="0" w:space="0" w:color="auto"/>
                                <w:bottom w:val="none" w:sz="0" w:space="0" w:color="auto"/>
                                <w:right w:val="none" w:sz="0" w:space="0" w:color="auto"/>
                              </w:divBdr>
                            </w:div>
                            <w:div w:id="2097556178">
                              <w:blockQuote w:val="1"/>
                              <w:marLeft w:val="720"/>
                              <w:marRight w:val="720"/>
                              <w:marTop w:val="100"/>
                              <w:marBottom w:val="100"/>
                              <w:divBdr>
                                <w:top w:val="none" w:sz="0" w:space="0" w:color="auto"/>
                                <w:left w:val="none" w:sz="0" w:space="0" w:color="auto"/>
                                <w:bottom w:val="none" w:sz="0" w:space="0" w:color="auto"/>
                                <w:right w:val="none" w:sz="0" w:space="0" w:color="auto"/>
                              </w:divBdr>
                            </w:div>
                            <w:div w:id="2100059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CIP-007-3</Number>
    <Date xmlns="987b8a77-3dc6-4154-9fe1-b1e590735b19">2011-10-16T04:00:00+00:00</Dat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45a907a20001b48301560f5c30b81ccc">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b2a95e746824ebff7daf20bba40d9a8"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C713B1-46B5-4220-B2C4-28FFF2E891F7}"/>
</file>

<file path=customXml/itemProps2.xml><?xml version="1.0" encoding="utf-8"?>
<ds:datastoreItem xmlns:ds="http://schemas.openxmlformats.org/officeDocument/2006/customXml" ds:itemID="{493AD9C5-0667-4E59-9C41-5C26A16CA6E6}"/>
</file>

<file path=customXml/itemProps3.xml><?xml version="1.0" encoding="utf-8"?>
<ds:datastoreItem xmlns:ds="http://schemas.openxmlformats.org/officeDocument/2006/customXml" ds:itemID="{256082DB-6A19-4409-B0D1-C72A1D186F50}"/>
</file>

<file path=customXml/itemProps4.xml><?xml version="1.0" encoding="utf-8"?>
<ds:datastoreItem xmlns:ds="http://schemas.openxmlformats.org/officeDocument/2006/customXml" ds:itemID="{DCBABC10-093F-432D-9DD7-2937AB7902A8}"/>
</file>

<file path=customXml/itemProps5.xml><?xml version="1.0" encoding="utf-8"?>
<ds:datastoreItem xmlns:ds="http://schemas.openxmlformats.org/officeDocument/2006/customXml" ds:itemID="{04E5C8C3-4E13-429F-96DC-D19E748A484F}"/>
</file>

<file path=docProps/app.xml><?xml version="1.0" encoding="utf-8"?>
<Properties xmlns="http://schemas.openxmlformats.org/officeDocument/2006/extended-properties" xmlns:vt="http://schemas.openxmlformats.org/officeDocument/2006/docPropsVTypes">
  <Template>Normal</Template>
  <TotalTime>1</TotalTime>
  <Pages>31</Pages>
  <Words>8700</Words>
  <Characters>51226</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Cyber Security - Systems Security Management</vt:lpstr>
    </vt:vector>
  </TitlesOfParts>
  <Company>NERC</Company>
  <LinksUpToDate>false</LinksUpToDate>
  <CharactersWithSpaces>59807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Cyber Security - Systems Security Management</dc:title>
  <dc:subject/>
  <dc:creator>CIP Team</dc:creator>
  <cp:keywords/>
  <dc:description/>
  <cp:lastModifiedBy>Matthew Gibbons</cp:lastModifiedBy>
  <cp:revision>2</cp:revision>
  <dcterms:created xsi:type="dcterms:W3CDTF">2014-06-04T20:22:00Z</dcterms:created>
  <dcterms:modified xsi:type="dcterms:W3CDTF">2014-06-04T20:22:00Z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NERCASSETID-406-18</vt:lpwstr>
  </property>
  <property fmtid="{D5CDD505-2E9C-101B-9397-08002B2CF9AE}" pid="3" name="_dlc_DocIdItemGuid">
    <vt:lpwstr>4759afbc-4bc5-4021-8785-8b5a811fdb0e</vt:lpwstr>
  </property>
  <property fmtid="{D5CDD505-2E9C-101B-9397-08002B2CF9AE}" pid="4" name="_dlc_DocIdUrl">
    <vt:lpwstr>http://www.nerc.com/pa/comp/_layouts/DocIdRedir.aspx?ID=NERCASSETID-406-18, NERCASSETID-406-18</vt:lpwstr>
  </property>
  <property fmtid="{D5CDD505-2E9C-101B-9397-08002B2CF9AE}" pid="5" name="xd_Signature">
    <vt:lpwstr/>
  </property>
  <property fmtid="{D5CDD505-2E9C-101B-9397-08002B2CF9AE}" pid="6" name="Order">
    <vt:lpwstr>1800.00000000000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